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E40" w:rsidRDefault="00586E40" w:rsidP="00E07DDD">
      <w:pPr>
        <w:rPr>
          <w:rFonts w:ascii="Arial" w:hAnsi="Arial" w:cs="Arial"/>
          <w:b/>
          <w:bCs/>
          <w:color w:val="4F81BD" w:themeColor="accent1"/>
          <w:sz w:val="28"/>
          <w:szCs w:val="20"/>
        </w:rPr>
      </w:pPr>
      <w:bookmarkStart w:id="0" w:name="_GoBack"/>
      <w:bookmarkEnd w:id="0"/>
      <w:proofErr w:type="spellStart"/>
      <w:r w:rsidRPr="000B754F">
        <w:rPr>
          <w:rFonts w:ascii="Arial" w:hAnsi="Arial" w:cs="Arial"/>
          <w:b/>
          <w:bCs/>
          <w:color w:val="4F81BD" w:themeColor="accent1"/>
          <w:sz w:val="28"/>
          <w:szCs w:val="20"/>
        </w:rPr>
        <w:t>Q&amp;A</w:t>
      </w:r>
      <w:r w:rsidR="007A3155" w:rsidRPr="000B754F">
        <w:rPr>
          <w:rFonts w:ascii="Arial" w:hAnsi="Arial" w:cs="Arial"/>
          <w:b/>
          <w:bCs/>
          <w:color w:val="4F81BD" w:themeColor="accent1"/>
          <w:sz w:val="28"/>
          <w:szCs w:val="20"/>
        </w:rPr>
        <w:t>’</w:t>
      </w:r>
      <w:r w:rsidRPr="000B754F">
        <w:rPr>
          <w:rFonts w:ascii="Arial" w:hAnsi="Arial" w:cs="Arial"/>
          <w:b/>
          <w:bCs/>
          <w:color w:val="4F81BD" w:themeColor="accent1"/>
          <w:sz w:val="28"/>
          <w:szCs w:val="20"/>
        </w:rPr>
        <w:t>s</w:t>
      </w:r>
      <w:proofErr w:type="spellEnd"/>
      <w:r w:rsidRPr="000B754F">
        <w:rPr>
          <w:rFonts w:ascii="Arial" w:hAnsi="Arial" w:cs="Arial"/>
          <w:b/>
          <w:bCs/>
          <w:color w:val="4F81BD" w:themeColor="accent1"/>
          <w:sz w:val="28"/>
          <w:szCs w:val="20"/>
        </w:rPr>
        <w:t xml:space="preserve"> </w:t>
      </w:r>
      <w:r w:rsidR="007A3155" w:rsidRPr="000B754F">
        <w:rPr>
          <w:rFonts w:ascii="Arial" w:hAnsi="Arial" w:cs="Arial"/>
          <w:b/>
          <w:bCs/>
          <w:color w:val="4F81BD" w:themeColor="accent1"/>
          <w:sz w:val="28"/>
          <w:szCs w:val="20"/>
        </w:rPr>
        <w:t>pensioenregeling militairen</w:t>
      </w:r>
      <w:r w:rsidR="000B754F" w:rsidRPr="000B754F">
        <w:rPr>
          <w:rFonts w:ascii="Arial" w:hAnsi="Arial" w:cs="Arial"/>
          <w:b/>
          <w:bCs/>
          <w:color w:val="4F81BD" w:themeColor="accent1"/>
          <w:sz w:val="28"/>
          <w:szCs w:val="20"/>
        </w:rPr>
        <w:t xml:space="preserve"> per 1-1-2019</w:t>
      </w:r>
    </w:p>
    <w:p w:rsidR="009D10D0" w:rsidRPr="000B754F" w:rsidRDefault="009D10D0" w:rsidP="00E07DDD">
      <w:pPr>
        <w:rPr>
          <w:rFonts w:ascii="Arial" w:hAnsi="Arial" w:cs="Arial"/>
          <w:b/>
          <w:bCs/>
          <w:color w:val="4F81BD" w:themeColor="accent1"/>
          <w:sz w:val="28"/>
          <w:szCs w:val="20"/>
        </w:rPr>
      </w:pPr>
    </w:p>
    <w:p w:rsidR="00586E40" w:rsidRDefault="00586E40" w:rsidP="00E07DDD">
      <w:pPr>
        <w:rPr>
          <w:rFonts w:ascii="Arial" w:hAnsi="Arial" w:cs="Arial"/>
          <w:b/>
          <w:bCs/>
          <w:sz w:val="20"/>
          <w:szCs w:val="20"/>
        </w:rPr>
      </w:pPr>
    </w:p>
    <w:p w:rsidR="001617E3" w:rsidRPr="004A2BC1"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Wie heeft besloten dat 2018 een overgangsjaar is? Kan dit nog wijzigen?</w:t>
      </w:r>
    </w:p>
    <w:p w:rsidR="001E60DF" w:rsidRPr="00CE3496" w:rsidRDefault="007C7EFC" w:rsidP="003C22FD">
      <w:pPr>
        <w:pStyle w:val="Lijstalinea"/>
      </w:pPr>
      <w:r w:rsidRPr="00E30CF2">
        <w:rPr>
          <w:rFonts w:ascii="Arial" w:hAnsi="Arial" w:cs="Arial"/>
          <w:sz w:val="20"/>
        </w:rPr>
        <w:t xml:space="preserve">In 2018 geldt er voor de pensioenopbouw voor militairen een overgangsregeling. </w:t>
      </w:r>
      <w:r w:rsidR="00935861" w:rsidRPr="00CB6A9A">
        <w:rPr>
          <w:rFonts w:ascii="Arial" w:hAnsi="Arial" w:cs="Arial"/>
          <w:sz w:val="20"/>
        </w:rPr>
        <w:t xml:space="preserve">Sociale partners zijn </w:t>
      </w:r>
      <w:r w:rsidR="0076388E" w:rsidRPr="00CB6A9A">
        <w:rPr>
          <w:rFonts w:ascii="Arial" w:hAnsi="Arial" w:cs="Arial"/>
          <w:sz w:val="20"/>
        </w:rPr>
        <w:t>deze overgangsrege</w:t>
      </w:r>
      <w:r w:rsidR="0063299D" w:rsidRPr="00CB6A9A">
        <w:rPr>
          <w:rFonts w:ascii="Arial" w:hAnsi="Arial" w:cs="Arial"/>
          <w:sz w:val="20"/>
        </w:rPr>
        <w:t>ling tijdens cao</w:t>
      </w:r>
      <w:r w:rsidR="00F06A06">
        <w:rPr>
          <w:rFonts w:ascii="Arial" w:hAnsi="Arial" w:cs="Arial"/>
          <w:sz w:val="20"/>
        </w:rPr>
        <w:t>-</w:t>
      </w:r>
      <w:r w:rsidR="0063299D" w:rsidRPr="00CB6A9A">
        <w:rPr>
          <w:rFonts w:ascii="Arial" w:hAnsi="Arial" w:cs="Arial"/>
          <w:sz w:val="20"/>
        </w:rPr>
        <w:t>overleg in oktober 2017</w:t>
      </w:r>
      <w:r w:rsidR="00935861" w:rsidRPr="00CB6A9A">
        <w:rPr>
          <w:rFonts w:ascii="Arial" w:hAnsi="Arial" w:cs="Arial"/>
          <w:sz w:val="20"/>
        </w:rPr>
        <w:t xml:space="preserve"> overeengekomen</w:t>
      </w:r>
      <w:r w:rsidR="0063299D" w:rsidRPr="00CB6A9A">
        <w:rPr>
          <w:rFonts w:ascii="Arial" w:hAnsi="Arial" w:cs="Arial"/>
          <w:sz w:val="20"/>
        </w:rPr>
        <w:t xml:space="preserve">. Daarbij is ook afgesproken dat deze regeling </w:t>
      </w:r>
      <w:r w:rsidR="00935861" w:rsidRPr="00CB6A9A">
        <w:rPr>
          <w:rFonts w:ascii="Arial" w:hAnsi="Arial" w:cs="Arial"/>
          <w:sz w:val="20"/>
        </w:rPr>
        <w:t>voor één jaar geldt</w:t>
      </w:r>
      <w:r w:rsidR="00720EB5" w:rsidRPr="00CE3496">
        <w:rPr>
          <w:rFonts w:ascii="Arial" w:hAnsi="Arial" w:cs="Arial"/>
          <w:sz w:val="20"/>
        </w:rPr>
        <w:t>.</w:t>
      </w:r>
      <w:r w:rsidR="000D1FE9" w:rsidRPr="00CE3496">
        <w:rPr>
          <w:rFonts w:ascii="Arial" w:hAnsi="Arial" w:cs="Arial"/>
          <w:sz w:val="20"/>
        </w:rPr>
        <w:t xml:space="preserve"> </w:t>
      </w:r>
      <w:r w:rsidR="00720EB5" w:rsidRPr="00CE3496">
        <w:rPr>
          <w:rFonts w:ascii="Arial" w:hAnsi="Arial" w:cs="Arial"/>
          <w:sz w:val="20"/>
        </w:rPr>
        <w:t xml:space="preserve">ABP heeft </w:t>
      </w:r>
      <w:r w:rsidR="001E60DF" w:rsidRPr="00CE3496">
        <w:rPr>
          <w:rFonts w:ascii="Arial" w:hAnsi="Arial" w:cs="Arial"/>
          <w:sz w:val="20"/>
        </w:rPr>
        <w:t xml:space="preserve">als uitvoerder van de pensioenregeling, </w:t>
      </w:r>
      <w:r w:rsidR="00720EB5" w:rsidRPr="00CE3496">
        <w:rPr>
          <w:rFonts w:ascii="Arial" w:hAnsi="Arial" w:cs="Arial"/>
          <w:sz w:val="20"/>
        </w:rPr>
        <w:t>de sociale partner</w:t>
      </w:r>
      <w:r w:rsidR="00F93827" w:rsidRPr="00CE3496">
        <w:rPr>
          <w:rFonts w:ascii="Arial" w:hAnsi="Arial" w:cs="Arial"/>
          <w:sz w:val="20"/>
        </w:rPr>
        <w:t>s</w:t>
      </w:r>
      <w:r w:rsidR="00720EB5" w:rsidRPr="00CE3496">
        <w:rPr>
          <w:rFonts w:ascii="Arial" w:hAnsi="Arial" w:cs="Arial"/>
          <w:sz w:val="20"/>
        </w:rPr>
        <w:t xml:space="preserve"> </w:t>
      </w:r>
      <w:r w:rsidR="00F93827" w:rsidRPr="00CE3496">
        <w:rPr>
          <w:rFonts w:ascii="Arial" w:hAnsi="Arial" w:cs="Arial"/>
          <w:sz w:val="20"/>
        </w:rPr>
        <w:t>in 2017</w:t>
      </w:r>
      <w:r w:rsidR="00720EB5" w:rsidRPr="00CE3496">
        <w:rPr>
          <w:rFonts w:ascii="Arial" w:hAnsi="Arial" w:cs="Arial"/>
          <w:sz w:val="20"/>
        </w:rPr>
        <w:t xml:space="preserve"> laten weten dat deze overgangsregeling alleen in 2018 kan worden uitgevoerd en niet meer over de jaren daarna. D</w:t>
      </w:r>
      <w:r w:rsidR="0063299D" w:rsidRPr="00CE3496">
        <w:rPr>
          <w:rFonts w:ascii="Arial" w:hAnsi="Arial" w:cs="Arial"/>
          <w:sz w:val="20"/>
        </w:rPr>
        <w:t xml:space="preserve">it kan nu </w:t>
      </w:r>
      <w:r w:rsidR="00720EB5" w:rsidRPr="00CE3496">
        <w:rPr>
          <w:rFonts w:ascii="Arial" w:hAnsi="Arial" w:cs="Arial"/>
          <w:sz w:val="20"/>
        </w:rPr>
        <w:t xml:space="preserve">ook </w:t>
      </w:r>
      <w:r w:rsidR="0063299D" w:rsidRPr="00CE3496">
        <w:rPr>
          <w:rFonts w:ascii="Arial" w:hAnsi="Arial" w:cs="Arial"/>
          <w:sz w:val="20"/>
        </w:rPr>
        <w:t xml:space="preserve">niet </w:t>
      </w:r>
      <w:r w:rsidR="00935861" w:rsidRPr="00CE3496">
        <w:rPr>
          <w:rFonts w:ascii="Arial" w:hAnsi="Arial" w:cs="Arial"/>
          <w:sz w:val="20"/>
        </w:rPr>
        <w:t xml:space="preserve">meer </w:t>
      </w:r>
      <w:r w:rsidR="001E60DF" w:rsidRPr="00CE3496">
        <w:rPr>
          <w:rFonts w:ascii="Arial" w:hAnsi="Arial" w:cs="Arial"/>
          <w:sz w:val="20"/>
        </w:rPr>
        <w:t xml:space="preserve">worden </w:t>
      </w:r>
      <w:r w:rsidR="0063299D" w:rsidRPr="00CE3496">
        <w:rPr>
          <w:rFonts w:ascii="Arial" w:hAnsi="Arial" w:cs="Arial"/>
          <w:sz w:val="20"/>
        </w:rPr>
        <w:t>ge</w:t>
      </w:r>
      <w:r w:rsidR="00935861" w:rsidRPr="00CE3496">
        <w:rPr>
          <w:rFonts w:ascii="Arial" w:hAnsi="Arial" w:cs="Arial"/>
          <w:sz w:val="20"/>
        </w:rPr>
        <w:t>wijzig</w:t>
      </w:r>
      <w:r w:rsidR="0063299D" w:rsidRPr="00CE3496">
        <w:rPr>
          <w:rFonts w:ascii="Arial" w:hAnsi="Arial" w:cs="Arial"/>
          <w:sz w:val="20"/>
        </w:rPr>
        <w:t>d</w:t>
      </w:r>
      <w:r w:rsidR="00935861" w:rsidRPr="00CE3496">
        <w:rPr>
          <w:rFonts w:ascii="Arial" w:hAnsi="Arial" w:cs="Arial"/>
          <w:sz w:val="20"/>
        </w:rPr>
        <w:t>.</w:t>
      </w:r>
    </w:p>
    <w:p w:rsidR="001E60DF" w:rsidRPr="00CE3496" w:rsidRDefault="001E60DF" w:rsidP="007C7EFC">
      <w:pPr>
        <w:pStyle w:val="Lijstalinea"/>
        <w:rPr>
          <w:rFonts w:ascii="Arial" w:hAnsi="Arial" w:cs="Arial"/>
          <w:i/>
          <w:sz w:val="20"/>
        </w:rPr>
      </w:pPr>
    </w:p>
    <w:p w:rsidR="00935861" w:rsidRPr="00935861" w:rsidRDefault="00F93827" w:rsidP="007C7EFC">
      <w:pPr>
        <w:pStyle w:val="Lijstalinea"/>
        <w:rPr>
          <w:rFonts w:ascii="Arial" w:hAnsi="Arial" w:cs="Arial"/>
          <w:i/>
          <w:sz w:val="20"/>
        </w:rPr>
      </w:pPr>
      <w:r w:rsidRPr="00CE3496">
        <w:rPr>
          <w:rFonts w:ascii="Arial" w:hAnsi="Arial" w:cs="Arial"/>
          <w:i/>
          <w:sz w:val="20"/>
        </w:rPr>
        <w:t>Extra t</w:t>
      </w:r>
      <w:r w:rsidR="00935861" w:rsidRPr="00CE3496">
        <w:rPr>
          <w:rFonts w:ascii="Arial" w:hAnsi="Arial" w:cs="Arial"/>
          <w:i/>
          <w:sz w:val="20"/>
        </w:rPr>
        <w:t>oelichting</w:t>
      </w:r>
    </w:p>
    <w:p w:rsidR="007C7EFC" w:rsidRPr="00E30CF2" w:rsidRDefault="007C7EFC" w:rsidP="007C7EFC">
      <w:pPr>
        <w:pStyle w:val="Lijstalinea"/>
        <w:rPr>
          <w:rFonts w:ascii="Arial" w:hAnsi="Arial" w:cs="Arial"/>
          <w:sz w:val="20"/>
        </w:rPr>
      </w:pPr>
      <w:r w:rsidRPr="00E30CF2">
        <w:rPr>
          <w:rFonts w:ascii="Arial" w:hAnsi="Arial" w:cs="Arial"/>
          <w:sz w:val="20"/>
        </w:rPr>
        <w:t>Afspraak met de sociale partners was dat er uiterlijk 1 oktober een besluit zou worden genomen</w:t>
      </w:r>
      <w:r w:rsidR="008468CC" w:rsidRPr="00E30CF2">
        <w:rPr>
          <w:rFonts w:ascii="Arial" w:hAnsi="Arial" w:cs="Arial"/>
          <w:sz w:val="20"/>
        </w:rPr>
        <w:t xml:space="preserve"> over een toekomstbestendige defensieregeling</w:t>
      </w:r>
      <w:r w:rsidRPr="00E30CF2">
        <w:rPr>
          <w:rFonts w:ascii="Arial" w:hAnsi="Arial" w:cs="Arial"/>
          <w:sz w:val="20"/>
        </w:rPr>
        <w:t xml:space="preserve">. </w:t>
      </w:r>
    </w:p>
    <w:p w:rsidR="001617E3" w:rsidRDefault="001617E3" w:rsidP="001617E3">
      <w:pPr>
        <w:pStyle w:val="Lijstalinea"/>
        <w:rPr>
          <w:rFonts w:ascii="Arial" w:eastAsia="Times New Roman" w:hAnsi="Arial" w:cs="Arial"/>
          <w:sz w:val="24"/>
          <w:szCs w:val="24"/>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 xml:space="preserve">Wat </w:t>
      </w:r>
      <w:r w:rsidR="00CC1CE5">
        <w:rPr>
          <w:rFonts w:ascii="Arial" w:hAnsi="Arial" w:cs="Arial"/>
          <w:b/>
          <w:bCs/>
          <w:color w:val="4F81BD" w:themeColor="accent1"/>
          <w:sz w:val="20"/>
          <w:szCs w:val="20"/>
        </w:rPr>
        <w:t>wordt bedoeld met</w:t>
      </w:r>
      <w:r w:rsidRPr="004A2BC1">
        <w:rPr>
          <w:rFonts w:ascii="Arial" w:hAnsi="Arial" w:cs="Arial"/>
          <w:b/>
          <w:bCs/>
          <w:color w:val="4F81BD" w:themeColor="accent1"/>
          <w:sz w:val="20"/>
          <w:szCs w:val="20"/>
        </w:rPr>
        <w:t xml:space="preserve"> een ‘basis pensioenregeling’?</w:t>
      </w:r>
    </w:p>
    <w:p w:rsidR="00E13C17" w:rsidRDefault="00191E84" w:rsidP="00E13C17">
      <w:pPr>
        <w:pStyle w:val="Lijstalinea"/>
        <w:rPr>
          <w:rFonts w:ascii="Arial" w:hAnsi="Arial" w:cs="Arial"/>
          <w:sz w:val="20"/>
        </w:rPr>
      </w:pPr>
      <w:r>
        <w:rPr>
          <w:rFonts w:ascii="Arial" w:hAnsi="Arial" w:cs="Arial"/>
          <w:sz w:val="20"/>
        </w:rPr>
        <w:t>Nu er geen akkoord is en het overgangsjaar eindigt, zal ABP bij de uitvoering van uw pensioen vanaf 1 januari 2019 de overgangsregeling</w:t>
      </w:r>
      <w:r w:rsidR="004D2DE7">
        <w:rPr>
          <w:rFonts w:ascii="Arial" w:hAnsi="Arial" w:cs="Arial"/>
          <w:sz w:val="20"/>
        </w:rPr>
        <w:t xml:space="preserve"> van 2018</w:t>
      </w:r>
      <w:r>
        <w:rPr>
          <w:rFonts w:ascii="Arial" w:hAnsi="Arial" w:cs="Arial"/>
          <w:sz w:val="20"/>
        </w:rPr>
        <w:t xml:space="preserve"> blijven uitvoeren als een</w:t>
      </w:r>
      <w:r w:rsidR="00023D61">
        <w:rPr>
          <w:rFonts w:ascii="Arial" w:hAnsi="Arial" w:cs="Arial"/>
          <w:sz w:val="20"/>
        </w:rPr>
        <w:t xml:space="preserve"> basis pensioenregeling</w:t>
      </w:r>
      <w:r>
        <w:rPr>
          <w:rFonts w:ascii="Arial" w:hAnsi="Arial" w:cs="Arial"/>
          <w:sz w:val="20"/>
        </w:rPr>
        <w:t xml:space="preserve">. Dit betekent </w:t>
      </w:r>
      <w:proofErr w:type="gramStart"/>
      <w:r>
        <w:rPr>
          <w:rFonts w:ascii="Arial" w:hAnsi="Arial" w:cs="Arial"/>
          <w:sz w:val="20"/>
        </w:rPr>
        <w:t xml:space="preserve">dat </w:t>
      </w:r>
      <w:r w:rsidR="00023D61">
        <w:rPr>
          <w:rFonts w:ascii="Arial" w:hAnsi="Arial" w:cs="Arial"/>
          <w:sz w:val="20"/>
        </w:rPr>
        <w:t xml:space="preserve"> de</w:t>
      </w:r>
      <w:proofErr w:type="gramEnd"/>
      <w:r w:rsidR="00023D61">
        <w:rPr>
          <w:rFonts w:ascii="Arial" w:hAnsi="Arial" w:cs="Arial"/>
          <w:sz w:val="20"/>
        </w:rPr>
        <w:t xml:space="preserve"> huidige pensioenregeling 2018 wordt voortgezet, maar dan </w:t>
      </w:r>
      <w:r w:rsidR="00023D61" w:rsidRPr="004109AA">
        <w:rPr>
          <w:rFonts w:ascii="Arial" w:hAnsi="Arial" w:cs="Arial"/>
          <w:b/>
          <w:i/>
          <w:sz w:val="20"/>
        </w:rPr>
        <w:t>zonder</w:t>
      </w:r>
      <w:r w:rsidR="00023D61">
        <w:rPr>
          <w:rFonts w:ascii="Arial" w:hAnsi="Arial" w:cs="Arial"/>
          <w:sz w:val="20"/>
        </w:rPr>
        <w:t xml:space="preserve"> de </w:t>
      </w:r>
      <w:r w:rsidR="00F93827">
        <w:rPr>
          <w:rFonts w:ascii="Arial" w:hAnsi="Arial" w:cs="Arial"/>
          <w:sz w:val="20"/>
        </w:rPr>
        <w:t>éé</w:t>
      </w:r>
      <w:r w:rsidR="00023D61">
        <w:rPr>
          <w:rFonts w:ascii="Arial" w:hAnsi="Arial" w:cs="Arial"/>
          <w:sz w:val="20"/>
        </w:rPr>
        <w:t xml:space="preserve">nmalige backservice. Deze backservice zorgt er in de (eindloon)regeling voor </w:t>
      </w:r>
      <w:r w:rsidR="00833A72">
        <w:rPr>
          <w:rFonts w:ascii="Arial" w:hAnsi="Arial" w:cs="Arial"/>
          <w:sz w:val="20"/>
        </w:rPr>
        <w:t>dat alle pensioenopbouw over het laatste (eindloon)salaris wordt berekend.</w:t>
      </w:r>
      <w:r w:rsidR="00E13C17">
        <w:rPr>
          <w:rFonts w:ascii="Arial" w:hAnsi="Arial" w:cs="Arial"/>
          <w:sz w:val="20"/>
        </w:rPr>
        <w:t xml:space="preserve"> </w:t>
      </w:r>
    </w:p>
    <w:p w:rsidR="00E13C17" w:rsidRDefault="00E13C17" w:rsidP="00E13C17">
      <w:pPr>
        <w:pStyle w:val="Lijstalinea"/>
        <w:rPr>
          <w:rFonts w:ascii="Arial" w:hAnsi="Arial" w:cs="Arial"/>
          <w:sz w:val="20"/>
        </w:rPr>
      </w:pPr>
    </w:p>
    <w:p w:rsidR="004109AA" w:rsidRDefault="00E13C17" w:rsidP="00E13C17">
      <w:pPr>
        <w:pStyle w:val="Lijstalinea"/>
        <w:rPr>
          <w:rFonts w:ascii="Arial" w:hAnsi="Arial" w:cs="Arial"/>
          <w:sz w:val="20"/>
        </w:rPr>
      </w:pPr>
      <w:r>
        <w:rPr>
          <w:rFonts w:ascii="Arial" w:hAnsi="Arial" w:cs="Arial"/>
          <w:sz w:val="20"/>
        </w:rPr>
        <w:t xml:space="preserve">In de basis pensioenregeling bouwt u in 2019 pensioen op over uw salaris van 2019. U merkt in 2019 dus niets van deze basispensioenregeling. Blijft </w:t>
      </w:r>
      <w:r w:rsidR="00195C1E">
        <w:rPr>
          <w:rFonts w:ascii="Arial" w:hAnsi="Arial" w:cs="Arial"/>
          <w:sz w:val="20"/>
        </w:rPr>
        <w:t xml:space="preserve">u </w:t>
      </w:r>
      <w:r>
        <w:rPr>
          <w:rFonts w:ascii="Arial" w:hAnsi="Arial" w:cs="Arial"/>
          <w:sz w:val="20"/>
        </w:rPr>
        <w:t>in 2019 pensioen opbouwen</w:t>
      </w:r>
      <w:r w:rsidR="009F72B0">
        <w:rPr>
          <w:rFonts w:ascii="Arial" w:hAnsi="Arial" w:cs="Arial"/>
          <w:sz w:val="20"/>
        </w:rPr>
        <w:t xml:space="preserve"> en verandert er verder niets</w:t>
      </w:r>
      <w:r w:rsidR="000B5F83">
        <w:rPr>
          <w:rFonts w:ascii="Arial" w:hAnsi="Arial" w:cs="Arial"/>
          <w:sz w:val="20"/>
        </w:rPr>
        <w:t>.</w:t>
      </w:r>
      <w:r>
        <w:rPr>
          <w:rFonts w:ascii="Arial" w:hAnsi="Arial" w:cs="Arial"/>
          <w:sz w:val="20"/>
        </w:rPr>
        <w:t xml:space="preserve"> </w:t>
      </w:r>
      <w:r w:rsidR="000B5F83">
        <w:rPr>
          <w:rFonts w:ascii="Arial" w:hAnsi="Arial" w:cs="Arial"/>
          <w:sz w:val="20"/>
        </w:rPr>
        <w:t>D</w:t>
      </w:r>
      <w:r>
        <w:rPr>
          <w:rFonts w:ascii="Arial" w:hAnsi="Arial" w:cs="Arial"/>
          <w:sz w:val="20"/>
        </w:rPr>
        <w:t>an is uw pensioenopbouw volgend jaar gelijk aan de opbouw in 2018.</w:t>
      </w:r>
      <w:r w:rsidR="004109AA">
        <w:rPr>
          <w:rFonts w:ascii="Arial" w:hAnsi="Arial" w:cs="Arial"/>
          <w:sz w:val="20"/>
        </w:rPr>
        <w:t xml:space="preserve"> </w:t>
      </w:r>
    </w:p>
    <w:p w:rsidR="004109AA" w:rsidRDefault="004109AA" w:rsidP="00E13C17">
      <w:pPr>
        <w:pStyle w:val="Lijstalinea"/>
        <w:rPr>
          <w:rFonts w:ascii="Arial" w:hAnsi="Arial" w:cs="Arial"/>
          <w:sz w:val="20"/>
        </w:rPr>
      </w:pPr>
    </w:p>
    <w:p w:rsidR="00E13C17" w:rsidRPr="00E13C17" w:rsidRDefault="004109AA" w:rsidP="00E13C17">
      <w:pPr>
        <w:pStyle w:val="Lijstalinea"/>
        <w:rPr>
          <w:rFonts w:ascii="Arial" w:hAnsi="Arial" w:cs="Arial"/>
          <w:sz w:val="20"/>
        </w:rPr>
      </w:pPr>
      <w:r w:rsidRPr="004109AA">
        <w:rPr>
          <w:rFonts w:ascii="Arial" w:hAnsi="Arial" w:cs="Arial"/>
          <w:i/>
          <w:sz w:val="20"/>
        </w:rPr>
        <w:t>Zie ook antwoord op vraag 1</w:t>
      </w:r>
      <w:r w:rsidR="006610E1">
        <w:rPr>
          <w:rFonts w:ascii="Arial" w:hAnsi="Arial" w:cs="Arial"/>
          <w:i/>
          <w:sz w:val="20"/>
        </w:rPr>
        <w:t>4</w:t>
      </w:r>
      <w:r>
        <w:rPr>
          <w:rFonts w:ascii="Arial" w:hAnsi="Arial" w:cs="Arial"/>
          <w:sz w:val="20"/>
        </w:rPr>
        <w:t>.</w:t>
      </w:r>
    </w:p>
    <w:p w:rsidR="004A2BC1" w:rsidRPr="004A2BC1" w:rsidRDefault="004A2BC1" w:rsidP="008468CC">
      <w:pPr>
        <w:pStyle w:val="Lijstalinea"/>
        <w:rPr>
          <w:rFonts w:ascii="Arial" w:hAnsi="Arial" w:cs="Arial"/>
          <w:b/>
          <w:bCs/>
          <w:color w:val="4F81BD" w:themeColor="accent1"/>
          <w:sz w:val="20"/>
          <w:szCs w:val="20"/>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Waarom kan ABP de EL-regeling niet langer uitvoeren?</w:t>
      </w:r>
    </w:p>
    <w:p w:rsidR="00651038" w:rsidRPr="003C7126" w:rsidRDefault="00651038" w:rsidP="003C7126">
      <w:pPr>
        <w:ind w:left="708"/>
      </w:pPr>
      <w:r w:rsidRPr="003C7126">
        <w:rPr>
          <w:iCs/>
        </w:rPr>
        <w:t xml:space="preserve">De eindloonregeling is te ingewikkeld geworden. Wij kunnen de regeling niet meer goed aan </w:t>
      </w:r>
      <w:proofErr w:type="gramStart"/>
      <w:r w:rsidRPr="003C7126">
        <w:rPr>
          <w:iCs/>
        </w:rPr>
        <w:t>u</w:t>
      </w:r>
      <w:proofErr w:type="gramEnd"/>
      <w:r w:rsidRPr="003C7126">
        <w:rPr>
          <w:iCs/>
        </w:rPr>
        <w:t xml:space="preserve"> uitleggen en de regeling is niet meer uitvoerbaar. Met sociale partners is overeengekomen dat 2018 een overgangsjaar is met een éénmalige backservice tijdens de pensioenopbouw die alleen nog over 2018 kan worden uitgevoerd en niet meer over de jaren daarna.</w:t>
      </w:r>
    </w:p>
    <w:p w:rsidR="00651038" w:rsidRPr="003C7126" w:rsidRDefault="00651038" w:rsidP="00651038">
      <w:r w:rsidRPr="003C7126">
        <w:rPr>
          <w:iCs/>
        </w:rPr>
        <w:t> </w:t>
      </w:r>
    </w:p>
    <w:p w:rsidR="00651038" w:rsidRPr="003C7126" w:rsidRDefault="00651038" w:rsidP="003C7126">
      <w:pPr>
        <w:ind w:left="708"/>
      </w:pPr>
      <w:r w:rsidRPr="003C7126">
        <w:rPr>
          <w:iCs/>
        </w:rPr>
        <w:t>Sociale partners hebben in oktober 2017 de afspraak gemaakt dat er uiterlijk 1 oktober van dit jaar een besluit zou zijn genomen over een nieuwe, toekomstbestendige pensioenregeling. Via het overgangsjaar is een weg ingeslagen van een eindloonregeling naar een nieuwe middelloonregeling voor militairen.</w:t>
      </w:r>
    </w:p>
    <w:p w:rsidR="00651038" w:rsidRDefault="00651038" w:rsidP="00833A72">
      <w:pPr>
        <w:pStyle w:val="Lijstalinea"/>
        <w:rPr>
          <w:rFonts w:ascii="Arial" w:hAnsi="Arial" w:cs="Arial"/>
          <w:b/>
          <w:bCs/>
          <w:color w:val="4F81BD" w:themeColor="accent1"/>
          <w:sz w:val="20"/>
          <w:szCs w:val="20"/>
        </w:rPr>
      </w:pPr>
    </w:p>
    <w:p w:rsidR="00833A72" w:rsidRPr="004A2BC1" w:rsidRDefault="00833A72" w:rsidP="00833A72">
      <w:pPr>
        <w:pStyle w:val="Lijstalinea"/>
        <w:rPr>
          <w:rFonts w:ascii="Arial" w:hAnsi="Arial" w:cs="Arial"/>
          <w:b/>
          <w:bCs/>
          <w:color w:val="4F81BD" w:themeColor="accent1"/>
          <w:sz w:val="20"/>
          <w:szCs w:val="20"/>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Waarom kan ABP het overgangsjaar niet verlengen?</w:t>
      </w:r>
    </w:p>
    <w:p w:rsidR="00833A72" w:rsidRPr="00833A72" w:rsidRDefault="00833A72" w:rsidP="00833A72">
      <w:pPr>
        <w:pStyle w:val="Lijstalinea"/>
        <w:rPr>
          <w:rFonts w:ascii="Arial" w:hAnsi="Arial" w:cs="Arial"/>
          <w:sz w:val="20"/>
        </w:rPr>
      </w:pPr>
      <w:r w:rsidRPr="00833A72">
        <w:rPr>
          <w:rFonts w:ascii="Arial" w:hAnsi="Arial" w:cs="Arial"/>
          <w:sz w:val="20"/>
        </w:rPr>
        <w:t>Zie antwoord op vraag 3</w:t>
      </w:r>
      <w:r>
        <w:rPr>
          <w:rFonts w:ascii="Arial" w:hAnsi="Arial" w:cs="Arial"/>
          <w:sz w:val="20"/>
        </w:rPr>
        <w:t>.</w:t>
      </w:r>
    </w:p>
    <w:p w:rsidR="00833A72" w:rsidRPr="004A2BC1" w:rsidRDefault="00833A72" w:rsidP="00833A72">
      <w:pPr>
        <w:pStyle w:val="Lijstalinea"/>
        <w:rPr>
          <w:rFonts w:ascii="Arial" w:hAnsi="Arial" w:cs="Arial"/>
          <w:b/>
          <w:bCs/>
          <w:color w:val="4F81BD" w:themeColor="accent1"/>
          <w:sz w:val="20"/>
          <w:szCs w:val="20"/>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Grijpt ABP nu in, nu er geen beslissing is genomen?</w:t>
      </w:r>
    </w:p>
    <w:p w:rsidR="00976652" w:rsidRPr="00976652" w:rsidRDefault="00976652" w:rsidP="00976652">
      <w:pPr>
        <w:ind w:left="708"/>
        <w:rPr>
          <w:rFonts w:ascii="Arial" w:hAnsi="Arial" w:cs="Arial"/>
          <w:sz w:val="20"/>
        </w:rPr>
      </w:pPr>
      <w:r w:rsidRPr="00976652">
        <w:rPr>
          <w:rFonts w:ascii="Arial" w:hAnsi="Arial" w:cs="Arial"/>
          <w:sz w:val="20"/>
        </w:rPr>
        <w:t xml:space="preserve">Nee, </w:t>
      </w:r>
      <w:r>
        <w:rPr>
          <w:rFonts w:ascii="Arial" w:hAnsi="Arial" w:cs="Arial"/>
          <w:sz w:val="20"/>
        </w:rPr>
        <w:t xml:space="preserve">ABP grijpt niet in, maar </w:t>
      </w:r>
      <w:r w:rsidR="00191E84">
        <w:rPr>
          <w:rFonts w:ascii="Arial" w:hAnsi="Arial" w:cs="Arial"/>
          <w:sz w:val="20"/>
        </w:rPr>
        <w:t xml:space="preserve">gaat door </w:t>
      </w:r>
      <w:r w:rsidR="00191E84" w:rsidRPr="00195C1E">
        <w:rPr>
          <w:rFonts w:ascii="Arial" w:hAnsi="Arial" w:cs="Arial"/>
          <w:sz w:val="20"/>
        </w:rPr>
        <w:t xml:space="preserve">met </w:t>
      </w:r>
      <w:r w:rsidR="001E60DF" w:rsidRPr="00195C1E">
        <w:rPr>
          <w:rFonts w:ascii="Arial" w:hAnsi="Arial" w:cs="Arial"/>
          <w:sz w:val="20"/>
        </w:rPr>
        <w:t xml:space="preserve">uitvoeren </w:t>
      </w:r>
      <w:r w:rsidR="00191E84" w:rsidRPr="00195C1E">
        <w:rPr>
          <w:rFonts w:ascii="Arial" w:hAnsi="Arial" w:cs="Arial"/>
          <w:sz w:val="20"/>
        </w:rPr>
        <w:t xml:space="preserve">wat is </w:t>
      </w:r>
      <w:r w:rsidR="00262188">
        <w:rPr>
          <w:rFonts w:ascii="Arial" w:hAnsi="Arial" w:cs="Arial"/>
          <w:sz w:val="20"/>
        </w:rPr>
        <w:t xml:space="preserve">overeengekomen </w:t>
      </w:r>
      <w:r w:rsidR="00191E84">
        <w:rPr>
          <w:rFonts w:ascii="Arial" w:hAnsi="Arial" w:cs="Arial"/>
          <w:sz w:val="20"/>
        </w:rPr>
        <w:t xml:space="preserve">met sociale partners. In 2018 is er een overgangsregeling met een eenmalige backservice en in 2019 geldt dezelfde </w:t>
      </w:r>
      <w:r w:rsidR="009F72B0">
        <w:rPr>
          <w:rFonts w:ascii="Arial" w:hAnsi="Arial" w:cs="Arial"/>
          <w:sz w:val="20"/>
        </w:rPr>
        <w:t>pensioen</w:t>
      </w:r>
      <w:r w:rsidR="00191E84">
        <w:rPr>
          <w:rFonts w:ascii="Arial" w:hAnsi="Arial" w:cs="Arial"/>
          <w:sz w:val="20"/>
        </w:rPr>
        <w:t>regeling</w:t>
      </w:r>
      <w:r w:rsidR="009F72B0">
        <w:rPr>
          <w:rFonts w:ascii="Arial" w:hAnsi="Arial" w:cs="Arial"/>
          <w:sz w:val="20"/>
        </w:rPr>
        <w:t xml:space="preserve">, maar dan </w:t>
      </w:r>
      <w:r w:rsidR="00191E84">
        <w:rPr>
          <w:rFonts w:ascii="Arial" w:hAnsi="Arial" w:cs="Arial"/>
          <w:sz w:val="20"/>
        </w:rPr>
        <w:t xml:space="preserve">zonder backservice. </w:t>
      </w:r>
    </w:p>
    <w:p w:rsidR="00976652" w:rsidRPr="00976652" w:rsidRDefault="00976652" w:rsidP="00976652">
      <w:pPr>
        <w:rPr>
          <w:rFonts w:ascii="Arial" w:hAnsi="Arial" w:cs="Arial"/>
          <w:b/>
          <w:bCs/>
          <w:color w:val="4F81BD" w:themeColor="accent1"/>
          <w:sz w:val="20"/>
          <w:szCs w:val="20"/>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Mag ABP zomaar de regeling aanpassen?</w:t>
      </w:r>
    </w:p>
    <w:p w:rsidR="00191E84" w:rsidRPr="00191E84" w:rsidRDefault="00191E84" w:rsidP="00191E84">
      <w:pPr>
        <w:pStyle w:val="Lijstalinea"/>
        <w:rPr>
          <w:rFonts w:ascii="Arial" w:hAnsi="Arial" w:cs="Arial"/>
          <w:sz w:val="20"/>
        </w:rPr>
      </w:pPr>
      <w:r w:rsidRPr="00191E84">
        <w:rPr>
          <w:rFonts w:ascii="Arial" w:hAnsi="Arial" w:cs="Arial"/>
          <w:sz w:val="20"/>
        </w:rPr>
        <w:t>Zie antwoord op vraag 5.</w:t>
      </w:r>
    </w:p>
    <w:p w:rsidR="00191E84" w:rsidRPr="004A2BC1" w:rsidRDefault="00191E84" w:rsidP="00191E84">
      <w:pPr>
        <w:pStyle w:val="Lijstalinea"/>
        <w:rPr>
          <w:rFonts w:ascii="Arial" w:hAnsi="Arial" w:cs="Arial"/>
          <w:b/>
          <w:bCs/>
          <w:color w:val="4F81BD" w:themeColor="accent1"/>
          <w:sz w:val="20"/>
          <w:szCs w:val="20"/>
        </w:rPr>
      </w:pPr>
    </w:p>
    <w:p w:rsidR="001617E3" w:rsidRPr="004A2BC1"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 xml:space="preserve">Heeft </w:t>
      </w:r>
      <w:r w:rsidR="0061013B">
        <w:rPr>
          <w:rFonts w:ascii="Arial" w:hAnsi="Arial" w:cs="Arial"/>
          <w:b/>
          <w:bCs/>
          <w:color w:val="4F81BD" w:themeColor="accent1"/>
          <w:sz w:val="20"/>
          <w:szCs w:val="20"/>
        </w:rPr>
        <w:t>D</w:t>
      </w:r>
      <w:r w:rsidR="0061013B" w:rsidRPr="004A2BC1">
        <w:rPr>
          <w:rFonts w:ascii="Arial" w:hAnsi="Arial" w:cs="Arial"/>
          <w:b/>
          <w:bCs/>
          <w:color w:val="4F81BD" w:themeColor="accent1"/>
          <w:sz w:val="20"/>
          <w:szCs w:val="20"/>
        </w:rPr>
        <w:t xml:space="preserve">efensie </w:t>
      </w:r>
      <w:r w:rsidRPr="004A2BC1">
        <w:rPr>
          <w:rFonts w:ascii="Arial" w:hAnsi="Arial" w:cs="Arial"/>
          <w:b/>
          <w:bCs/>
          <w:color w:val="4F81BD" w:themeColor="accent1"/>
          <w:sz w:val="20"/>
          <w:szCs w:val="20"/>
        </w:rPr>
        <w:t xml:space="preserve">nu een </w:t>
      </w:r>
      <w:r w:rsidR="0061013B">
        <w:rPr>
          <w:rFonts w:ascii="Arial" w:hAnsi="Arial" w:cs="Arial"/>
          <w:b/>
          <w:bCs/>
          <w:color w:val="4F81BD" w:themeColor="accent1"/>
          <w:sz w:val="20"/>
          <w:szCs w:val="20"/>
        </w:rPr>
        <w:t>middelloon</w:t>
      </w:r>
      <w:r w:rsidRPr="004A2BC1">
        <w:rPr>
          <w:rFonts w:ascii="Arial" w:hAnsi="Arial" w:cs="Arial"/>
          <w:b/>
          <w:bCs/>
          <w:color w:val="4F81BD" w:themeColor="accent1"/>
          <w:sz w:val="20"/>
          <w:szCs w:val="20"/>
        </w:rPr>
        <w:t xml:space="preserve">regeling </w:t>
      </w:r>
      <w:r w:rsidR="0061013B">
        <w:rPr>
          <w:rFonts w:ascii="Arial" w:hAnsi="Arial" w:cs="Arial"/>
          <w:b/>
          <w:bCs/>
          <w:color w:val="4F81BD" w:themeColor="accent1"/>
          <w:sz w:val="20"/>
          <w:szCs w:val="20"/>
        </w:rPr>
        <w:t xml:space="preserve">voor </w:t>
      </w:r>
      <w:r w:rsidR="00C05CC4">
        <w:rPr>
          <w:rFonts w:ascii="Arial" w:hAnsi="Arial" w:cs="Arial"/>
          <w:b/>
          <w:bCs/>
          <w:color w:val="4F81BD" w:themeColor="accent1"/>
          <w:sz w:val="20"/>
          <w:szCs w:val="20"/>
        </w:rPr>
        <w:t>militairen</w:t>
      </w:r>
      <w:r w:rsidRPr="004A2BC1">
        <w:rPr>
          <w:rFonts w:ascii="Arial" w:hAnsi="Arial" w:cs="Arial"/>
          <w:b/>
          <w:bCs/>
          <w:color w:val="4F81BD" w:themeColor="accent1"/>
          <w:sz w:val="20"/>
          <w:szCs w:val="20"/>
        </w:rPr>
        <w:t>?</w:t>
      </w:r>
    </w:p>
    <w:p w:rsidR="00EF656D" w:rsidRDefault="00191E84" w:rsidP="00EF656D">
      <w:pPr>
        <w:pStyle w:val="Lijstalinea"/>
        <w:rPr>
          <w:rFonts w:ascii="Arial" w:hAnsi="Arial" w:cs="Arial"/>
          <w:sz w:val="20"/>
        </w:rPr>
      </w:pPr>
      <w:r w:rsidRPr="00191E84">
        <w:rPr>
          <w:rFonts w:ascii="Arial" w:hAnsi="Arial" w:cs="Arial"/>
          <w:sz w:val="20"/>
        </w:rPr>
        <w:t>Ja, voor militairen geldt er vanaf 1 januari 2019 een middelloonregeling</w:t>
      </w:r>
      <w:r>
        <w:rPr>
          <w:rFonts w:ascii="Arial" w:hAnsi="Arial" w:cs="Arial"/>
          <w:sz w:val="20"/>
        </w:rPr>
        <w:t>.</w:t>
      </w:r>
      <w:r w:rsidR="00EF656D">
        <w:rPr>
          <w:rFonts w:ascii="Arial" w:hAnsi="Arial" w:cs="Arial"/>
          <w:sz w:val="20"/>
        </w:rPr>
        <w:t xml:space="preserve"> Wijzigt uw situatie niet en blijft u pensioen opbouwen? Dan merkt u hier in 2019 niets van. </w:t>
      </w:r>
      <w:r>
        <w:rPr>
          <w:rFonts w:ascii="Arial" w:hAnsi="Arial" w:cs="Arial"/>
          <w:sz w:val="20"/>
        </w:rPr>
        <w:t xml:space="preserve">De </w:t>
      </w:r>
      <w:r w:rsidR="00EF656D">
        <w:rPr>
          <w:rFonts w:ascii="Arial" w:hAnsi="Arial" w:cs="Arial"/>
          <w:i/>
          <w:sz w:val="20"/>
        </w:rPr>
        <w:t>onderdelen</w:t>
      </w:r>
      <w:r>
        <w:rPr>
          <w:rFonts w:ascii="Arial" w:hAnsi="Arial" w:cs="Arial"/>
          <w:sz w:val="20"/>
        </w:rPr>
        <w:t xml:space="preserve"> in deze middelloonregeling zoals opbouwpercentage</w:t>
      </w:r>
      <w:r w:rsidR="002D2AC9">
        <w:rPr>
          <w:rFonts w:ascii="Arial" w:hAnsi="Arial" w:cs="Arial"/>
          <w:sz w:val="20"/>
        </w:rPr>
        <w:t xml:space="preserve"> </w:t>
      </w:r>
      <w:r>
        <w:rPr>
          <w:rFonts w:ascii="Arial" w:hAnsi="Arial" w:cs="Arial"/>
          <w:sz w:val="20"/>
        </w:rPr>
        <w:t xml:space="preserve">en bijv. nabestaandenpensioen </w:t>
      </w:r>
      <w:r w:rsidR="00EF656D">
        <w:rPr>
          <w:rFonts w:ascii="Arial" w:hAnsi="Arial" w:cs="Arial"/>
          <w:sz w:val="20"/>
        </w:rPr>
        <w:t xml:space="preserve">wijzigen namelijk niet ten opzichte van 2018.  </w:t>
      </w:r>
    </w:p>
    <w:p w:rsidR="00EF656D" w:rsidRDefault="00EF656D" w:rsidP="00EF656D">
      <w:pPr>
        <w:pStyle w:val="Lijstalinea"/>
        <w:rPr>
          <w:rFonts w:ascii="Arial" w:hAnsi="Arial" w:cs="Arial"/>
          <w:sz w:val="20"/>
        </w:rPr>
      </w:pPr>
    </w:p>
    <w:p w:rsidR="00EF656D" w:rsidRPr="004109AA" w:rsidRDefault="00EF656D" w:rsidP="003C22FD">
      <w:pPr>
        <w:pStyle w:val="Lijstalinea"/>
      </w:pPr>
      <w:r>
        <w:rPr>
          <w:rFonts w:ascii="Arial" w:hAnsi="Arial" w:cs="Arial"/>
          <w:sz w:val="20"/>
        </w:rPr>
        <w:lastRenderedPageBreak/>
        <w:t>Pas vanaf 2020 én als u een individuele salarisstijging heeft gekregen</w:t>
      </w:r>
      <w:r w:rsidR="002C026C">
        <w:rPr>
          <w:rFonts w:ascii="Arial" w:hAnsi="Arial" w:cs="Arial"/>
          <w:sz w:val="20"/>
        </w:rPr>
        <w:t xml:space="preserve"> na 1 januari 2019</w:t>
      </w:r>
      <w:r>
        <w:rPr>
          <w:rFonts w:ascii="Arial" w:hAnsi="Arial" w:cs="Arial"/>
          <w:sz w:val="20"/>
        </w:rPr>
        <w:t>, gaat u het verschil in opbouw merken. Een salarisstijging wordt dan namelijk alleen meegenomen in de opbouw in dat jaar en niet meer over de voorgaande jaren.</w:t>
      </w:r>
    </w:p>
    <w:p w:rsidR="00191E84" w:rsidRPr="004A2BC1" w:rsidRDefault="00191E84" w:rsidP="008468CC">
      <w:pPr>
        <w:pStyle w:val="Lijstalinea"/>
        <w:rPr>
          <w:rFonts w:ascii="Arial" w:hAnsi="Arial" w:cs="Arial"/>
          <w:b/>
          <w:bCs/>
          <w:color w:val="4F81BD" w:themeColor="accent1"/>
          <w:sz w:val="20"/>
          <w:szCs w:val="20"/>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Wanneer is er duidelijkheid over een nieuwe regeling?</w:t>
      </w:r>
    </w:p>
    <w:p w:rsidR="00E712C1" w:rsidRPr="00E712C1" w:rsidRDefault="00E712C1" w:rsidP="00E712C1">
      <w:pPr>
        <w:pStyle w:val="Lijstalinea"/>
        <w:rPr>
          <w:rFonts w:ascii="Arial" w:hAnsi="Arial" w:cs="Arial"/>
          <w:sz w:val="20"/>
        </w:rPr>
      </w:pPr>
      <w:r w:rsidRPr="00E712C1">
        <w:rPr>
          <w:rFonts w:ascii="Arial" w:hAnsi="Arial" w:cs="Arial"/>
          <w:sz w:val="20"/>
        </w:rPr>
        <w:t xml:space="preserve">Dat </w:t>
      </w:r>
      <w:r w:rsidR="008B01AB">
        <w:rPr>
          <w:rFonts w:ascii="Arial" w:hAnsi="Arial" w:cs="Arial"/>
          <w:sz w:val="20"/>
        </w:rPr>
        <w:t xml:space="preserve">kan ABP </w:t>
      </w:r>
      <w:r w:rsidRPr="00E712C1">
        <w:rPr>
          <w:rFonts w:ascii="Arial" w:hAnsi="Arial" w:cs="Arial"/>
          <w:sz w:val="20"/>
        </w:rPr>
        <w:t xml:space="preserve">niet zeggen. Het zijn de sociale partners – de bonden en het Ministerie van Defensie als werkgever - die afspraken maken over arbeidsvoorwaarden en de pensioenregeling. ABP is als uitvoerder van de pensioenregeling geen gesprekspartner. Maar we vertrouwen erop dat de sociale partners met elkaar in gesprek blijven en u een perspectief bieden op een betere, toekomstbestendige pensioenregeling.  </w:t>
      </w:r>
    </w:p>
    <w:p w:rsidR="00191E84" w:rsidRPr="00191E84" w:rsidRDefault="00191E84" w:rsidP="00191E84">
      <w:pPr>
        <w:rPr>
          <w:rFonts w:ascii="Arial" w:hAnsi="Arial" w:cs="Arial"/>
          <w:b/>
          <w:bCs/>
          <w:color w:val="4F81BD" w:themeColor="accent1"/>
          <w:sz w:val="20"/>
          <w:szCs w:val="20"/>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Waarom komt er geen nieuwe regeling voor militairen?</w:t>
      </w:r>
    </w:p>
    <w:p w:rsidR="00F947FE" w:rsidRPr="00F947FE" w:rsidRDefault="00F947FE" w:rsidP="00F947FE">
      <w:pPr>
        <w:pStyle w:val="Lijstalinea"/>
        <w:rPr>
          <w:rFonts w:ascii="Arial" w:hAnsi="Arial" w:cs="Arial"/>
          <w:sz w:val="20"/>
        </w:rPr>
      </w:pPr>
      <w:r w:rsidRPr="00F947FE">
        <w:rPr>
          <w:rFonts w:ascii="Arial" w:hAnsi="Arial" w:cs="Arial"/>
          <w:sz w:val="20"/>
        </w:rPr>
        <w:t xml:space="preserve">De vakbonden hebben op 4 oktober 2018, na raadpleging van hun leden, laten weten het onderhandelingsresultaat over een nieuw arbeidsvoorwaardenpakket dat er lag, niet te kunnen accepteren. Omdat de pensioenregeling een onderdeel is van het arbeidsvoorwaardenpakket, is er daarmee ook geen akkoord om de pensioenregeling </w:t>
      </w:r>
      <w:r w:rsidR="009C1B04">
        <w:rPr>
          <w:rFonts w:ascii="Arial" w:hAnsi="Arial" w:cs="Arial"/>
          <w:sz w:val="20"/>
        </w:rPr>
        <w:t xml:space="preserve">voor militairen per 1 januari 2019 </w:t>
      </w:r>
      <w:r w:rsidRPr="00F947FE">
        <w:rPr>
          <w:rFonts w:ascii="Arial" w:hAnsi="Arial" w:cs="Arial"/>
          <w:sz w:val="20"/>
        </w:rPr>
        <w:t xml:space="preserve">te wijzigen.  </w:t>
      </w:r>
    </w:p>
    <w:p w:rsidR="00F947FE" w:rsidRPr="00F947FE" w:rsidRDefault="00F947FE" w:rsidP="00F947FE">
      <w:pPr>
        <w:rPr>
          <w:rFonts w:ascii="Arial" w:hAnsi="Arial" w:cs="Arial"/>
          <w:sz w:val="20"/>
        </w:rPr>
      </w:pPr>
    </w:p>
    <w:p w:rsidR="00E712C1" w:rsidRDefault="00E712C1" w:rsidP="00E712C1">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Wat gebeurt er nu? Wordt er nog onderhandeld?</w:t>
      </w:r>
    </w:p>
    <w:p w:rsidR="00E712C1" w:rsidRDefault="00E712C1" w:rsidP="00E712C1">
      <w:pPr>
        <w:pStyle w:val="Lijstalinea"/>
        <w:rPr>
          <w:rFonts w:ascii="Arial" w:hAnsi="Arial" w:cs="Arial"/>
          <w:sz w:val="20"/>
        </w:rPr>
      </w:pPr>
      <w:r w:rsidRPr="00E712C1">
        <w:rPr>
          <w:rFonts w:ascii="Arial" w:hAnsi="Arial" w:cs="Arial"/>
          <w:sz w:val="20"/>
        </w:rPr>
        <w:t>Zie vraag 8:</w:t>
      </w:r>
    </w:p>
    <w:p w:rsidR="00E712C1" w:rsidRPr="003C22FD" w:rsidRDefault="00E712C1" w:rsidP="003C22FD">
      <w:pPr>
        <w:ind w:left="708"/>
        <w:rPr>
          <w:rFonts w:ascii="Arial" w:hAnsi="Arial" w:cs="Arial"/>
          <w:sz w:val="20"/>
        </w:rPr>
      </w:pPr>
      <w:r w:rsidRPr="003C22FD">
        <w:rPr>
          <w:rFonts w:ascii="Arial" w:hAnsi="Arial" w:cs="Arial"/>
          <w:sz w:val="20"/>
        </w:rPr>
        <w:t xml:space="preserve">Dat </w:t>
      </w:r>
      <w:r w:rsidR="009C1B04">
        <w:rPr>
          <w:rFonts w:ascii="Arial" w:hAnsi="Arial" w:cs="Arial"/>
          <w:sz w:val="20"/>
        </w:rPr>
        <w:t>kan ABP</w:t>
      </w:r>
      <w:r w:rsidRPr="003C22FD">
        <w:rPr>
          <w:rFonts w:ascii="Arial" w:hAnsi="Arial" w:cs="Arial"/>
          <w:sz w:val="20"/>
        </w:rPr>
        <w:t xml:space="preserve"> niet zeggen. Het zijn de sociale partners </w:t>
      </w:r>
      <w:r w:rsidR="00195C1E" w:rsidRPr="003C22FD">
        <w:rPr>
          <w:rFonts w:ascii="Arial" w:hAnsi="Arial" w:cs="Arial"/>
          <w:sz w:val="20"/>
        </w:rPr>
        <w:t>-</w:t>
      </w:r>
      <w:r w:rsidRPr="003C22FD">
        <w:rPr>
          <w:rFonts w:ascii="Arial" w:hAnsi="Arial" w:cs="Arial"/>
          <w:sz w:val="20"/>
        </w:rPr>
        <w:t xml:space="preserve"> de bonden en het Ministerie van Defensie als werkgever - die afspraken maken over arbeidsvoorwaarden en de pensioenregeling. ABP is als uitvoerder van de pensioenregeling geen gesprekspartner. Maar we vertrouwen erop dat de sociale partners met elkaar in gesprek blijven en u een perspectief bieden op een betere, toekomstbestendige pensioenregeling.  </w:t>
      </w:r>
    </w:p>
    <w:p w:rsidR="00E712C1" w:rsidRDefault="00E712C1" w:rsidP="00E712C1">
      <w:pPr>
        <w:pStyle w:val="Lijstalinea"/>
      </w:pPr>
    </w:p>
    <w:p w:rsidR="00E712C1" w:rsidRDefault="00E712C1" w:rsidP="00E712C1">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Wat gebeurt er met de pensioenleeftijd?</w:t>
      </w:r>
    </w:p>
    <w:p w:rsidR="00E712C1" w:rsidRDefault="006A463B" w:rsidP="00E712C1">
      <w:pPr>
        <w:pStyle w:val="Lijstalinea"/>
        <w:rPr>
          <w:rFonts w:ascii="Arial" w:hAnsi="Arial" w:cs="Arial"/>
          <w:sz w:val="20"/>
        </w:rPr>
      </w:pPr>
      <w:r>
        <w:rPr>
          <w:rFonts w:ascii="Arial" w:hAnsi="Arial" w:cs="Arial"/>
          <w:sz w:val="20"/>
        </w:rPr>
        <w:t>D</w:t>
      </w:r>
      <w:r w:rsidR="00E712C1" w:rsidRPr="00E712C1">
        <w:rPr>
          <w:rFonts w:ascii="Arial" w:hAnsi="Arial" w:cs="Arial"/>
          <w:sz w:val="20"/>
        </w:rPr>
        <w:t xml:space="preserve">e pensioenleeftijd </w:t>
      </w:r>
      <w:r>
        <w:rPr>
          <w:rFonts w:ascii="Arial" w:hAnsi="Arial" w:cs="Arial"/>
          <w:sz w:val="20"/>
        </w:rPr>
        <w:t xml:space="preserve">blijft </w:t>
      </w:r>
      <w:r w:rsidR="00E712C1" w:rsidRPr="00E712C1">
        <w:rPr>
          <w:rFonts w:ascii="Arial" w:hAnsi="Arial" w:cs="Arial"/>
          <w:sz w:val="20"/>
        </w:rPr>
        <w:t>gehandhaafd op 65 jaar</w:t>
      </w:r>
      <w:r>
        <w:rPr>
          <w:rFonts w:ascii="Arial" w:hAnsi="Arial" w:cs="Arial"/>
          <w:sz w:val="20"/>
        </w:rPr>
        <w:t xml:space="preserve">, zolang de sociale partners de regeling op dit punt nog niet hebben aangepast. </w:t>
      </w:r>
    </w:p>
    <w:p w:rsidR="001279F0" w:rsidRPr="003C22FD" w:rsidRDefault="001279F0" w:rsidP="003C22FD">
      <w:pPr>
        <w:rPr>
          <w:rFonts w:ascii="Arial" w:hAnsi="Arial" w:cs="Arial"/>
          <w:color w:val="548DD4" w:themeColor="text2" w:themeTint="99"/>
          <w:sz w:val="20"/>
        </w:rPr>
      </w:pPr>
    </w:p>
    <w:p w:rsidR="001279F0" w:rsidRPr="0047632B" w:rsidRDefault="00EF25C6" w:rsidP="001279F0">
      <w:pPr>
        <w:pStyle w:val="Lijstalinea"/>
        <w:numPr>
          <w:ilvl w:val="0"/>
          <w:numId w:val="1"/>
        </w:numPr>
        <w:rPr>
          <w:rFonts w:ascii="Arial" w:hAnsi="Arial" w:cs="Arial"/>
          <w:b/>
          <w:color w:val="548DD4" w:themeColor="text2" w:themeTint="99"/>
          <w:sz w:val="20"/>
        </w:rPr>
      </w:pPr>
      <w:r w:rsidRPr="0047632B">
        <w:rPr>
          <w:rFonts w:ascii="Arial" w:hAnsi="Arial" w:cs="Arial"/>
          <w:b/>
          <w:color w:val="548DD4" w:themeColor="text2" w:themeTint="99"/>
          <w:sz w:val="20"/>
        </w:rPr>
        <w:t>Wat is het verschil tussen de pensioenleeftijd en de AOW-leeftijd?</w:t>
      </w:r>
    </w:p>
    <w:p w:rsidR="008C2137" w:rsidRDefault="008C2137" w:rsidP="0047632B">
      <w:pPr>
        <w:pStyle w:val="Lijstalinea"/>
        <w:rPr>
          <w:rFonts w:ascii="Arial" w:hAnsi="Arial" w:cs="Arial"/>
          <w:sz w:val="20"/>
        </w:rPr>
      </w:pPr>
      <w:r>
        <w:rPr>
          <w:rFonts w:ascii="Arial" w:hAnsi="Arial" w:cs="Arial"/>
          <w:sz w:val="20"/>
        </w:rPr>
        <w:t xml:space="preserve">De pensioenleeftijd voor militairen is in de huidige regeling gehandhaafd op 65 jaar. De </w:t>
      </w:r>
      <w:r w:rsidR="0047632B">
        <w:rPr>
          <w:rFonts w:ascii="Arial" w:hAnsi="Arial" w:cs="Arial"/>
          <w:sz w:val="20"/>
        </w:rPr>
        <w:t xml:space="preserve">AOW-leeftijd is afhankelijk van uw </w:t>
      </w:r>
      <w:r w:rsidR="006610E1">
        <w:rPr>
          <w:rFonts w:ascii="Arial" w:hAnsi="Arial" w:cs="Arial"/>
          <w:sz w:val="20"/>
        </w:rPr>
        <w:t>geboortedatum</w:t>
      </w:r>
      <w:r w:rsidR="0047632B">
        <w:rPr>
          <w:rFonts w:ascii="Arial" w:hAnsi="Arial" w:cs="Arial"/>
          <w:sz w:val="20"/>
        </w:rPr>
        <w:t>. De AOW-leeftijd wordt de komende jaren in stappen verhoogd naar 67 jaar</w:t>
      </w:r>
      <w:r w:rsidR="006610E1">
        <w:rPr>
          <w:rFonts w:ascii="Arial" w:hAnsi="Arial" w:cs="Arial"/>
          <w:sz w:val="20"/>
        </w:rPr>
        <w:t xml:space="preserve"> en 3 maanden</w:t>
      </w:r>
      <w:r w:rsidR="0047632B">
        <w:rPr>
          <w:rFonts w:ascii="Arial" w:hAnsi="Arial" w:cs="Arial"/>
          <w:sz w:val="20"/>
        </w:rPr>
        <w:t xml:space="preserve">. De </w:t>
      </w:r>
      <w:r>
        <w:rPr>
          <w:rFonts w:ascii="Arial" w:hAnsi="Arial" w:cs="Arial"/>
          <w:sz w:val="20"/>
        </w:rPr>
        <w:t xml:space="preserve">AOW is </w:t>
      </w:r>
      <w:r w:rsidR="0047632B">
        <w:rPr>
          <w:rFonts w:ascii="Arial" w:hAnsi="Arial" w:cs="Arial"/>
          <w:sz w:val="20"/>
        </w:rPr>
        <w:t>een wettelijk basispensioen dat u ontvangt van de overheid (Sociale Verzekeringsbank) en niet van ABP. Wilt u weten wanneer u AOW-ontvangt? Kijk dan op de site van de SVB.</w:t>
      </w:r>
    </w:p>
    <w:p w:rsidR="00E712C1" w:rsidRPr="00E712C1" w:rsidRDefault="00E712C1" w:rsidP="00E712C1">
      <w:pPr>
        <w:rPr>
          <w:rFonts w:ascii="Arial" w:hAnsi="Arial" w:cs="Arial"/>
          <w:b/>
          <w:bCs/>
          <w:color w:val="4F81BD" w:themeColor="accent1"/>
          <w:sz w:val="20"/>
          <w:szCs w:val="20"/>
        </w:rPr>
      </w:pPr>
    </w:p>
    <w:p w:rsidR="00E712C1" w:rsidRPr="004A2BC1" w:rsidRDefault="00E712C1" w:rsidP="00E712C1">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 xml:space="preserve">Ik ben </w:t>
      </w:r>
      <w:proofErr w:type="spellStart"/>
      <w:r w:rsidRPr="004A2BC1">
        <w:rPr>
          <w:rFonts w:ascii="Arial" w:hAnsi="Arial" w:cs="Arial"/>
          <w:b/>
          <w:bCs/>
          <w:color w:val="4F81BD" w:themeColor="accent1"/>
          <w:sz w:val="20"/>
          <w:szCs w:val="20"/>
        </w:rPr>
        <w:t>UGM’er</w:t>
      </w:r>
      <w:proofErr w:type="spellEnd"/>
      <w:r w:rsidRPr="004A2BC1">
        <w:rPr>
          <w:rFonts w:ascii="Arial" w:hAnsi="Arial" w:cs="Arial"/>
          <w:b/>
          <w:bCs/>
          <w:color w:val="4F81BD" w:themeColor="accent1"/>
          <w:sz w:val="20"/>
          <w:szCs w:val="20"/>
        </w:rPr>
        <w:t>: gaat er ook voor mij iets veranderen?</w:t>
      </w:r>
    </w:p>
    <w:p w:rsidR="00E712C1" w:rsidRDefault="00E712C1" w:rsidP="00E712C1">
      <w:pPr>
        <w:pStyle w:val="Lijstalinea"/>
      </w:pPr>
      <w:r w:rsidRPr="00E712C1">
        <w:rPr>
          <w:rFonts w:ascii="Arial" w:hAnsi="Arial" w:cs="Arial"/>
          <w:sz w:val="20"/>
        </w:rPr>
        <w:t xml:space="preserve">Omdat er geen overeenstemming is over een nieuwe pensioenregeling, verandert er voor u als </w:t>
      </w:r>
      <w:proofErr w:type="spellStart"/>
      <w:r w:rsidRPr="00E712C1">
        <w:rPr>
          <w:rFonts w:ascii="Arial" w:hAnsi="Arial" w:cs="Arial"/>
          <w:sz w:val="20"/>
        </w:rPr>
        <w:t>UGM’er</w:t>
      </w:r>
      <w:proofErr w:type="spellEnd"/>
      <w:r w:rsidRPr="00E712C1">
        <w:rPr>
          <w:rFonts w:ascii="Arial" w:hAnsi="Arial" w:cs="Arial"/>
          <w:sz w:val="20"/>
        </w:rPr>
        <w:t xml:space="preserve"> niets in uw pensioenopbouw</w:t>
      </w:r>
      <w:r>
        <w:t>.</w:t>
      </w:r>
    </w:p>
    <w:p w:rsidR="00E712C1" w:rsidRDefault="00E712C1" w:rsidP="00E712C1">
      <w:pPr>
        <w:pStyle w:val="Lijstalinea"/>
      </w:pPr>
    </w:p>
    <w:p w:rsidR="00E712C1" w:rsidRPr="00E712C1" w:rsidRDefault="00E712C1" w:rsidP="00E712C1">
      <w:pPr>
        <w:pStyle w:val="Lijstalinea"/>
        <w:numPr>
          <w:ilvl w:val="0"/>
          <w:numId w:val="1"/>
        </w:numPr>
        <w:rPr>
          <w:rFonts w:ascii="Arial" w:hAnsi="Arial" w:cs="Arial"/>
          <w:b/>
          <w:bCs/>
          <w:color w:val="4F81BD" w:themeColor="accent1"/>
          <w:sz w:val="20"/>
          <w:szCs w:val="20"/>
        </w:rPr>
      </w:pPr>
      <w:r w:rsidRPr="00E712C1">
        <w:rPr>
          <w:rFonts w:ascii="Arial" w:hAnsi="Arial" w:cs="Arial"/>
          <w:b/>
          <w:bCs/>
          <w:color w:val="4F81BD" w:themeColor="accent1"/>
          <w:sz w:val="20"/>
          <w:szCs w:val="20"/>
        </w:rPr>
        <w:t>Wat merk ik ervan dat er geen nieuwe pensioenregeling is gekomen?</w:t>
      </w:r>
    </w:p>
    <w:p w:rsidR="00E712C1" w:rsidRPr="00A76EFD" w:rsidRDefault="00E712C1" w:rsidP="00A76EFD">
      <w:pPr>
        <w:ind w:left="708"/>
        <w:rPr>
          <w:rFonts w:ascii="Arial" w:hAnsi="Arial" w:cs="Arial"/>
          <w:sz w:val="20"/>
        </w:rPr>
      </w:pPr>
      <w:r w:rsidRPr="00E712C1">
        <w:rPr>
          <w:rFonts w:ascii="Arial" w:hAnsi="Arial" w:cs="Arial"/>
          <w:sz w:val="20"/>
        </w:rPr>
        <w:t xml:space="preserve">U merkt er dit jaar helemaal nog niets van, want in 2018 geldt de huidige overgangsregeling. In 2019 gaat u over op een aangepaste regeling. </w:t>
      </w:r>
      <w:r w:rsidR="00262188">
        <w:rPr>
          <w:rFonts w:ascii="Arial" w:hAnsi="Arial" w:cs="Arial"/>
          <w:sz w:val="20"/>
        </w:rPr>
        <w:t xml:space="preserve">U bouwt gewoon pensioen </w:t>
      </w:r>
      <w:r w:rsidRPr="00E712C1">
        <w:rPr>
          <w:rFonts w:ascii="Arial" w:hAnsi="Arial" w:cs="Arial"/>
          <w:sz w:val="20"/>
        </w:rPr>
        <w:t>volgens de dan geldende premie en merkt u geen verschil. Ook verandert de pensio</w:t>
      </w:r>
      <w:r w:rsidR="00C43622">
        <w:rPr>
          <w:rFonts w:ascii="Arial" w:hAnsi="Arial" w:cs="Arial"/>
          <w:sz w:val="20"/>
        </w:rPr>
        <w:t>e</w:t>
      </w:r>
      <w:r w:rsidRPr="00E712C1">
        <w:rPr>
          <w:rFonts w:ascii="Arial" w:hAnsi="Arial" w:cs="Arial"/>
          <w:sz w:val="20"/>
        </w:rPr>
        <w:t xml:space="preserve">nopbouw tijdens UGM niet. </w:t>
      </w:r>
    </w:p>
    <w:p w:rsidR="00E712C1" w:rsidRDefault="00E712C1" w:rsidP="00E712C1">
      <w:pPr>
        <w:pStyle w:val="Lijstalinea"/>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Wat gebeurt er met de premie?</w:t>
      </w:r>
    </w:p>
    <w:p w:rsidR="0092290D" w:rsidRPr="0092290D" w:rsidRDefault="0092290D" w:rsidP="0092290D">
      <w:pPr>
        <w:pStyle w:val="Lijstalinea"/>
        <w:rPr>
          <w:rFonts w:ascii="Arial" w:hAnsi="Arial" w:cs="Arial"/>
          <w:sz w:val="20"/>
        </w:rPr>
      </w:pPr>
      <w:r w:rsidRPr="0092290D">
        <w:rPr>
          <w:rFonts w:ascii="Arial" w:hAnsi="Arial" w:cs="Arial"/>
          <w:sz w:val="20"/>
        </w:rPr>
        <w:t xml:space="preserve">Pensioenfondsen bepalen de hoogte van de premie. ABP bepaalt die elk jaar eind november. Dit geldt ook voor de premie 2019 voor militairen. Zodra ABP de premie heeft vastgesteld, informeren wij u daarover op de site. </w:t>
      </w:r>
    </w:p>
    <w:p w:rsidR="0092290D" w:rsidRPr="0092290D" w:rsidRDefault="0092290D" w:rsidP="0092290D">
      <w:pPr>
        <w:rPr>
          <w:rFonts w:ascii="Arial" w:hAnsi="Arial" w:cs="Arial"/>
          <w:b/>
          <w:bCs/>
          <w:color w:val="4F81BD" w:themeColor="accent1"/>
          <w:sz w:val="20"/>
          <w:szCs w:val="20"/>
        </w:rPr>
      </w:pPr>
    </w:p>
    <w:p w:rsidR="00A76EFD" w:rsidRPr="004A2BC1" w:rsidRDefault="00A76EFD" w:rsidP="00A76EFD">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Ga ik meer betalen?</w:t>
      </w:r>
    </w:p>
    <w:p w:rsidR="00195C1E" w:rsidRPr="003C22FD" w:rsidRDefault="00A76EFD" w:rsidP="003C22FD">
      <w:pPr>
        <w:pStyle w:val="Lijstalinea"/>
      </w:pPr>
      <w:r w:rsidRPr="00A76EFD">
        <w:rPr>
          <w:rFonts w:ascii="Arial" w:hAnsi="Arial" w:cs="Arial"/>
          <w:sz w:val="20"/>
        </w:rPr>
        <w:t>Zie vraag 14:</w:t>
      </w:r>
    </w:p>
    <w:p w:rsidR="00A76EFD" w:rsidRPr="00A76EFD" w:rsidRDefault="00A76EFD" w:rsidP="00A76EFD">
      <w:pPr>
        <w:pStyle w:val="Lijstalinea"/>
        <w:rPr>
          <w:rFonts w:ascii="Arial" w:hAnsi="Arial" w:cs="Arial"/>
          <w:sz w:val="20"/>
        </w:rPr>
      </w:pPr>
      <w:r w:rsidRPr="00A76EFD">
        <w:rPr>
          <w:rFonts w:ascii="Arial" w:hAnsi="Arial" w:cs="Arial"/>
          <w:sz w:val="20"/>
        </w:rPr>
        <w:t xml:space="preserve">Pensioenfondsen bepalen de hoogte van de premie. ABP bepaalt die elk jaar eind november. Dit geldt ook voor de premie 2019 voor militairen. Zodra ABP de premie heeft vastgesteld, informeren wij u daarover op de site. </w:t>
      </w:r>
    </w:p>
    <w:p w:rsidR="00A76EFD" w:rsidRDefault="00A76EFD" w:rsidP="00A76EFD">
      <w:pPr>
        <w:pStyle w:val="Lijstalinea"/>
        <w:rPr>
          <w:rFonts w:ascii="Arial" w:hAnsi="Arial" w:cs="Arial"/>
          <w:sz w:val="20"/>
        </w:rPr>
      </w:pPr>
    </w:p>
    <w:p w:rsidR="008D6A91" w:rsidRDefault="008D6A91" w:rsidP="00A76EFD">
      <w:pPr>
        <w:pStyle w:val="Lijstalinea"/>
      </w:pPr>
    </w:p>
    <w:p w:rsidR="001617E3" w:rsidRPr="004A2BC1"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lastRenderedPageBreak/>
        <w:t>Wordt mijn pensioen geïndexeerd?</w:t>
      </w:r>
    </w:p>
    <w:p w:rsidR="00A76EFD" w:rsidRPr="00A76EFD" w:rsidRDefault="00DC48A8" w:rsidP="00A76EFD">
      <w:pPr>
        <w:pStyle w:val="Lijstalinea"/>
        <w:rPr>
          <w:rFonts w:ascii="Arial" w:hAnsi="Arial" w:cs="Arial"/>
          <w:sz w:val="20"/>
        </w:rPr>
      </w:pPr>
      <w:r>
        <w:rPr>
          <w:rFonts w:ascii="Arial" w:hAnsi="Arial" w:cs="Arial"/>
          <w:sz w:val="20"/>
        </w:rPr>
        <w:t>ABP probeert</w:t>
      </w:r>
      <w:r w:rsidR="00A76EFD" w:rsidRPr="00A76EFD">
        <w:rPr>
          <w:rFonts w:ascii="Arial" w:hAnsi="Arial" w:cs="Arial"/>
          <w:sz w:val="20"/>
        </w:rPr>
        <w:t xml:space="preserve"> uw pensioen te verhogen op basis van de stijging van de prijzen. Dit heet indexatie. Het bestuur van ABP beoordeelt per jaar (eind november) of indexatie mogelijk is. Dit is afhankelijk van de financiële situatie van het fonds. De </w:t>
      </w:r>
      <w:hyperlink r:id="rId8" w:tgtFrame="_self" w:history="1">
        <w:r w:rsidR="00A76EFD" w:rsidRPr="00A76EFD">
          <w:rPr>
            <w:rFonts w:ascii="Arial" w:hAnsi="Arial" w:cs="Arial"/>
            <w:sz w:val="20"/>
          </w:rPr>
          <w:t>beleidsdekkingsgraad</w:t>
        </w:r>
      </w:hyperlink>
      <w:r w:rsidR="00A76EFD" w:rsidRPr="00A76EFD">
        <w:rPr>
          <w:rFonts w:ascii="Arial" w:hAnsi="Arial" w:cs="Arial"/>
          <w:sz w:val="20"/>
        </w:rPr>
        <w:t xml:space="preserve"> is daarbij bepalend.</w:t>
      </w:r>
    </w:p>
    <w:p w:rsidR="00A76EFD" w:rsidRPr="00A76EFD" w:rsidRDefault="00A76EFD" w:rsidP="00A76EFD">
      <w:pPr>
        <w:pStyle w:val="Lijstalinea"/>
        <w:shd w:val="clear" w:color="auto" w:fill="FFFFFF"/>
        <w:spacing w:after="300"/>
        <w:rPr>
          <w:rFonts w:ascii="Arial" w:hAnsi="Arial" w:cs="Arial"/>
          <w:sz w:val="20"/>
        </w:rPr>
      </w:pPr>
      <w:r w:rsidRPr="00A76EFD">
        <w:rPr>
          <w:rFonts w:ascii="Arial" w:hAnsi="Arial" w:cs="Arial"/>
          <w:sz w:val="20"/>
        </w:rPr>
        <w:t xml:space="preserve">ABP heeft de afgelopen jaren (sinds </w:t>
      </w:r>
      <w:r w:rsidR="000D1FE9">
        <w:rPr>
          <w:rFonts w:ascii="Arial" w:hAnsi="Arial" w:cs="Arial"/>
          <w:sz w:val="20"/>
        </w:rPr>
        <w:t>2009</w:t>
      </w:r>
      <w:r w:rsidRPr="00A76EFD">
        <w:rPr>
          <w:rFonts w:ascii="Arial" w:hAnsi="Arial" w:cs="Arial"/>
          <w:sz w:val="20"/>
        </w:rPr>
        <w:t>) de pensioenen niet kunnen indexeren; de financiële situatie van ABP was daarvoor ontoereikend.</w:t>
      </w:r>
    </w:p>
    <w:p w:rsidR="008D6A91" w:rsidRPr="003C22FD" w:rsidRDefault="00A76EFD" w:rsidP="003C22FD">
      <w:pPr>
        <w:pStyle w:val="Lijstalinea"/>
        <w:shd w:val="clear" w:color="auto" w:fill="FFFFFF"/>
        <w:spacing w:after="300"/>
      </w:pPr>
      <w:r w:rsidRPr="00A76EFD">
        <w:rPr>
          <w:rFonts w:ascii="Arial" w:hAnsi="Arial" w:cs="Arial"/>
          <w:sz w:val="20"/>
        </w:rPr>
        <w:t>Vanaf 1 januari 2019 geldt het indexatiebesluit van ABP voor alle deelnemers, ook voor militairen</w:t>
      </w:r>
      <w:r w:rsidR="003C22FD">
        <w:rPr>
          <w:rFonts w:ascii="Arial" w:hAnsi="Arial" w:cs="Arial"/>
          <w:sz w:val="20"/>
        </w:rPr>
        <w:t>.</w:t>
      </w:r>
      <w:r w:rsidRPr="00A76EFD">
        <w:rPr>
          <w:rFonts w:ascii="Arial" w:hAnsi="Arial" w:cs="Arial"/>
          <w:sz w:val="20"/>
        </w:rPr>
        <w:t xml:space="preserve"> </w:t>
      </w:r>
    </w:p>
    <w:p w:rsidR="00A76EFD" w:rsidRDefault="00A76EFD" w:rsidP="00A76EFD">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 xml:space="preserve">Waarom </w:t>
      </w:r>
      <w:r w:rsidR="00385025">
        <w:rPr>
          <w:rFonts w:ascii="Arial" w:hAnsi="Arial" w:cs="Arial"/>
          <w:b/>
          <w:bCs/>
          <w:color w:val="4F81BD" w:themeColor="accent1"/>
          <w:sz w:val="20"/>
          <w:szCs w:val="20"/>
        </w:rPr>
        <w:t>bericht ABP</w:t>
      </w:r>
      <w:r w:rsidRPr="004A2BC1">
        <w:rPr>
          <w:rFonts w:ascii="Arial" w:hAnsi="Arial" w:cs="Arial"/>
          <w:b/>
          <w:bCs/>
          <w:color w:val="4F81BD" w:themeColor="accent1"/>
          <w:sz w:val="20"/>
          <w:szCs w:val="20"/>
        </w:rPr>
        <w:t xml:space="preserve"> eerst dat de regeling verandert en nu dat hij toch niet verandert?</w:t>
      </w:r>
    </w:p>
    <w:p w:rsidR="00C43622" w:rsidRPr="003C22FD" w:rsidRDefault="00A76EFD" w:rsidP="003C22FD">
      <w:pPr>
        <w:pStyle w:val="Lijstalinea"/>
      </w:pPr>
      <w:r w:rsidRPr="00A76EFD">
        <w:rPr>
          <w:rFonts w:ascii="Arial" w:hAnsi="Arial" w:cs="Arial"/>
          <w:sz w:val="20"/>
        </w:rPr>
        <w:t xml:space="preserve">ABP vindt het belangrijk u vroegtijdig en helder te informeren. Om die reden hebben we in september </w:t>
      </w:r>
      <w:proofErr w:type="gramStart"/>
      <w:r w:rsidRPr="00A76EFD">
        <w:rPr>
          <w:rFonts w:ascii="Arial" w:hAnsi="Arial" w:cs="Arial"/>
          <w:sz w:val="20"/>
        </w:rPr>
        <w:t>een  Pensioen</w:t>
      </w:r>
      <w:proofErr w:type="gramEnd"/>
      <w:r w:rsidRPr="00A76EFD">
        <w:rPr>
          <w:rFonts w:ascii="Arial" w:hAnsi="Arial" w:cs="Arial"/>
          <w:sz w:val="20"/>
        </w:rPr>
        <w:t xml:space="preserve"> Nieuwsflits gestuurd. Daarin informeerden wij u over het onderhandelingsresultaat dat de sociale partners – de vakbonden en de werkgever - hadden bereikt over nieuwe arbeidsvoorwaarden voor militairen en wat dat zou betekenen voor uw pensioenregeling. Dat resultaat heeft niet tot een akkoord geleid. Ook daarover willen wij u helder en eerlijk informeren.</w:t>
      </w:r>
    </w:p>
    <w:p w:rsidR="00A76EFD" w:rsidRPr="00A76EFD" w:rsidRDefault="00A76EFD" w:rsidP="00A76EFD">
      <w:pPr>
        <w:rPr>
          <w:rFonts w:ascii="Arial" w:hAnsi="Arial" w:cs="Arial"/>
          <w:b/>
          <w:bCs/>
          <w:color w:val="4F81BD" w:themeColor="accent1"/>
          <w:sz w:val="20"/>
          <w:szCs w:val="20"/>
        </w:rPr>
      </w:pPr>
    </w:p>
    <w:p w:rsidR="00E712C1" w:rsidRPr="00C43622" w:rsidRDefault="00A76EFD" w:rsidP="00A76EFD">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Ga ik nu minder pensioen opbouwen?</w:t>
      </w:r>
    </w:p>
    <w:p w:rsidR="00195C1E" w:rsidRPr="00195C1E" w:rsidRDefault="000D1FE9" w:rsidP="00195C1E">
      <w:pPr>
        <w:ind w:firstLine="708"/>
        <w:rPr>
          <w:rFonts w:ascii="Arial" w:hAnsi="Arial" w:cs="Arial"/>
          <w:sz w:val="20"/>
        </w:rPr>
      </w:pPr>
      <w:r w:rsidRPr="00195C1E">
        <w:rPr>
          <w:rFonts w:ascii="Arial" w:hAnsi="Arial" w:cs="Arial"/>
          <w:sz w:val="20"/>
        </w:rPr>
        <w:t xml:space="preserve">Zie </w:t>
      </w:r>
      <w:r w:rsidR="00195C1E">
        <w:rPr>
          <w:rFonts w:ascii="Arial" w:hAnsi="Arial" w:cs="Arial"/>
          <w:sz w:val="20"/>
        </w:rPr>
        <w:t xml:space="preserve">antwoord op </w:t>
      </w:r>
      <w:r w:rsidRPr="00195C1E">
        <w:rPr>
          <w:rFonts w:ascii="Arial" w:hAnsi="Arial" w:cs="Arial"/>
          <w:sz w:val="20"/>
        </w:rPr>
        <w:t xml:space="preserve">vraag </w:t>
      </w:r>
      <w:r w:rsidR="00195C1E" w:rsidRPr="00195C1E">
        <w:rPr>
          <w:rFonts w:ascii="Arial" w:hAnsi="Arial" w:cs="Arial"/>
          <w:sz w:val="20"/>
        </w:rPr>
        <w:t>13</w:t>
      </w:r>
      <w:r w:rsidR="00195C1E">
        <w:rPr>
          <w:rFonts w:ascii="Arial" w:hAnsi="Arial" w:cs="Arial"/>
          <w:sz w:val="20"/>
        </w:rPr>
        <w:t>.</w:t>
      </w:r>
    </w:p>
    <w:p w:rsidR="000D1FE9" w:rsidRPr="002E3ED9" w:rsidRDefault="000D1FE9" w:rsidP="002E3ED9">
      <w:pPr>
        <w:rPr>
          <w:rFonts w:ascii="Arial" w:hAnsi="Arial" w:cs="Arial"/>
          <w:b/>
          <w:bCs/>
          <w:color w:val="4F81BD" w:themeColor="accent1"/>
          <w:sz w:val="20"/>
          <w:szCs w:val="20"/>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Ik heb geen internet, wat verandert er en hoe kom ik aan de informatie die jullie vermelden op abp.nl</w:t>
      </w:r>
    </w:p>
    <w:p w:rsidR="00195C1E" w:rsidRPr="00195C1E" w:rsidRDefault="00195C1E" w:rsidP="00195C1E">
      <w:pPr>
        <w:pStyle w:val="Lijstalinea"/>
        <w:rPr>
          <w:rFonts w:ascii="Arial" w:hAnsi="Arial" w:cs="Arial"/>
          <w:i/>
          <w:sz w:val="20"/>
        </w:rPr>
      </w:pPr>
      <w:proofErr w:type="gramStart"/>
      <w:r w:rsidRPr="00195C1E">
        <w:rPr>
          <w:rFonts w:ascii="Arial" w:hAnsi="Arial" w:cs="Arial"/>
          <w:i/>
          <w:sz w:val="20"/>
        </w:rPr>
        <w:t>volgt</w:t>
      </w:r>
      <w:proofErr w:type="gramEnd"/>
    </w:p>
    <w:p w:rsidR="00A76EFD" w:rsidRPr="000D1FE9" w:rsidRDefault="00A76EFD" w:rsidP="000D1FE9">
      <w:pPr>
        <w:rPr>
          <w:rFonts w:ascii="Arial" w:hAnsi="Arial" w:cs="Arial"/>
          <w:b/>
          <w:bCs/>
          <w:color w:val="4F81BD" w:themeColor="accent1"/>
          <w:sz w:val="20"/>
          <w:szCs w:val="20"/>
        </w:rPr>
      </w:pPr>
    </w:p>
    <w:p w:rsidR="001617E3"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Kan ik de veranderingen op papier ontvangen?</w:t>
      </w:r>
    </w:p>
    <w:p w:rsidR="00195C1E" w:rsidRPr="00195C1E" w:rsidRDefault="00195C1E" w:rsidP="00195C1E">
      <w:pPr>
        <w:pStyle w:val="Lijstalinea"/>
        <w:rPr>
          <w:rFonts w:ascii="Arial" w:hAnsi="Arial" w:cs="Arial"/>
          <w:i/>
          <w:sz w:val="20"/>
        </w:rPr>
      </w:pPr>
      <w:proofErr w:type="gramStart"/>
      <w:r w:rsidRPr="00195C1E">
        <w:rPr>
          <w:rFonts w:ascii="Arial" w:hAnsi="Arial" w:cs="Arial"/>
          <w:i/>
          <w:sz w:val="20"/>
        </w:rPr>
        <w:t>volgt</w:t>
      </w:r>
      <w:proofErr w:type="gramEnd"/>
    </w:p>
    <w:p w:rsidR="00A76EFD" w:rsidRPr="004A2BC1" w:rsidRDefault="00A76EFD" w:rsidP="00A76EFD">
      <w:pPr>
        <w:pStyle w:val="Lijstalinea"/>
        <w:rPr>
          <w:rFonts w:ascii="Arial" w:hAnsi="Arial" w:cs="Arial"/>
          <w:b/>
          <w:bCs/>
          <w:color w:val="4F81BD" w:themeColor="accent1"/>
          <w:sz w:val="20"/>
          <w:szCs w:val="20"/>
        </w:rPr>
      </w:pPr>
    </w:p>
    <w:p w:rsidR="001617E3" w:rsidRPr="004A2BC1" w:rsidRDefault="001617E3" w:rsidP="001617E3">
      <w:pPr>
        <w:pStyle w:val="Lijstalinea"/>
        <w:numPr>
          <w:ilvl w:val="0"/>
          <w:numId w:val="1"/>
        </w:numPr>
        <w:rPr>
          <w:rFonts w:ascii="Arial" w:hAnsi="Arial" w:cs="Arial"/>
          <w:b/>
          <w:bCs/>
          <w:color w:val="4F81BD" w:themeColor="accent1"/>
          <w:sz w:val="20"/>
          <w:szCs w:val="20"/>
        </w:rPr>
      </w:pPr>
      <w:r w:rsidRPr="004A2BC1">
        <w:rPr>
          <w:rFonts w:ascii="Arial" w:hAnsi="Arial" w:cs="Arial"/>
          <w:b/>
          <w:bCs/>
          <w:color w:val="4F81BD" w:themeColor="accent1"/>
          <w:sz w:val="20"/>
          <w:szCs w:val="20"/>
        </w:rPr>
        <w:t>Wanneer kan ik zien wat het effect is op MijnABP?</w:t>
      </w:r>
    </w:p>
    <w:p w:rsidR="00195C1E" w:rsidRPr="00195C1E" w:rsidRDefault="00195C1E" w:rsidP="00195C1E">
      <w:pPr>
        <w:pStyle w:val="Lijstalinea"/>
        <w:rPr>
          <w:rFonts w:ascii="Arial" w:hAnsi="Arial" w:cs="Arial"/>
          <w:i/>
          <w:sz w:val="20"/>
        </w:rPr>
      </w:pPr>
      <w:proofErr w:type="gramStart"/>
      <w:r w:rsidRPr="00195C1E">
        <w:rPr>
          <w:rFonts w:ascii="Arial" w:hAnsi="Arial" w:cs="Arial"/>
          <w:i/>
          <w:sz w:val="20"/>
        </w:rPr>
        <w:t>volgt</w:t>
      </w:r>
      <w:proofErr w:type="gramEnd"/>
    </w:p>
    <w:p w:rsidR="001617E3" w:rsidRPr="00A76EFD" w:rsidRDefault="001617E3" w:rsidP="00A76EFD">
      <w:pPr>
        <w:pStyle w:val="Lijstalinea"/>
        <w:rPr>
          <w:rFonts w:ascii="Arial" w:hAnsi="Arial" w:cs="Arial"/>
          <w:b/>
          <w:bCs/>
          <w:color w:val="4F81BD" w:themeColor="accent1"/>
          <w:sz w:val="20"/>
          <w:szCs w:val="20"/>
        </w:rPr>
      </w:pPr>
    </w:p>
    <w:p w:rsidR="001617E3" w:rsidRDefault="001617E3" w:rsidP="008468CC">
      <w:pPr>
        <w:rPr>
          <w:rFonts w:ascii="Arial" w:hAnsi="Arial" w:cs="Arial"/>
          <w:b/>
          <w:bCs/>
          <w:color w:val="4F81BD" w:themeColor="accent1"/>
          <w:sz w:val="20"/>
          <w:szCs w:val="20"/>
        </w:rPr>
      </w:pPr>
    </w:p>
    <w:p w:rsidR="008468CC" w:rsidRDefault="008468CC" w:rsidP="008468CC">
      <w:pPr>
        <w:rPr>
          <w:rFonts w:ascii="Arial" w:hAnsi="Arial" w:cs="Arial"/>
          <w:b/>
          <w:bCs/>
          <w:color w:val="4F81BD" w:themeColor="accent1"/>
          <w:sz w:val="20"/>
          <w:szCs w:val="20"/>
        </w:rPr>
      </w:pPr>
    </w:p>
    <w:p w:rsidR="00F947FE" w:rsidRPr="001648CA" w:rsidRDefault="00F947FE" w:rsidP="00F947FE"/>
    <w:p w:rsidR="00F947FE" w:rsidRDefault="00F947FE" w:rsidP="00F947FE"/>
    <w:p w:rsidR="00F947FE" w:rsidRDefault="00F947FE" w:rsidP="00F947FE">
      <w:pPr>
        <w:rPr>
          <w:b/>
        </w:rPr>
      </w:pPr>
    </w:p>
    <w:p w:rsidR="00F947FE" w:rsidRDefault="00F947FE" w:rsidP="00E712C1"/>
    <w:p w:rsidR="00F947FE" w:rsidRDefault="00F947FE" w:rsidP="00F947FE"/>
    <w:p w:rsidR="00F947FE" w:rsidRDefault="00F947FE" w:rsidP="00F947FE"/>
    <w:p w:rsidR="00F947FE" w:rsidRDefault="00F947FE" w:rsidP="00F947FE"/>
    <w:p w:rsidR="00F947FE" w:rsidRDefault="00F947FE" w:rsidP="00F947FE">
      <w:pPr>
        <w:rPr>
          <w:rFonts w:ascii="Arial" w:hAnsi="Arial" w:cs="Arial"/>
          <w:sz w:val="24"/>
          <w:szCs w:val="24"/>
        </w:rPr>
      </w:pPr>
    </w:p>
    <w:p w:rsidR="00F947FE" w:rsidRDefault="00F947FE" w:rsidP="00F947FE">
      <w:pPr>
        <w:rPr>
          <w:rFonts w:ascii="Arial" w:hAnsi="Arial" w:cs="Arial"/>
          <w:sz w:val="24"/>
          <w:szCs w:val="24"/>
        </w:rPr>
      </w:pPr>
    </w:p>
    <w:p w:rsidR="00F947FE" w:rsidRDefault="00F947FE" w:rsidP="00F947FE">
      <w:pPr>
        <w:rPr>
          <w:rFonts w:ascii="Arial" w:hAnsi="Arial" w:cs="Arial"/>
          <w:sz w:val="24"/>
          <w:szCs w:val="24"/>
        </w:rPr>
      </w:pPr>
    </w:p>
    <w:p w:rsidR="00F947FE" w:rsidRDefault="00F947FE" w:rsidP="00F947FE"/>
    <w:p w:rsidR="00F947FE" w:rsidRDefault="00F947FE" w:rsidP="00F947FE"/>
    <w:p w:rsidR="008468CC" w:rsidRDefault="008468CC" w:rsidP="008468CC">
      <w:pPr>
        <w:rPr>
          <w:rFonts w:ascii="Arial" w:hAnsi="Arial" w:cs="Arial"/>
          <w:b/>
          <w:bCs/>
          <w:color w:val="4F81BD" w:themeColor="accent1"/>
          <w:sz w:val="20"/>
          <w:szCs w:val="20"/>
        </w:rPr>
      </w:pPr>
    </w:p>
    <w:p w:rsidR="008468CC" w:rsidRDefault="008468CC" w:rsidP="008468CC">
      <w:pPr>
        <w:rPr>
          <w:rFonts w:ascii="Arial" w:hAnsi="Arial" w:cs="Arial"/>
          <w:b/>
          <w:bCs/>
          <w:color w:val="4F81BD" w:themeColor="accent1"/>
          <w:sz w:val="20"/>
          <w:szCs w:val="20"/>
        </w:rPr>
      </w:pPr>
    </w:p>
    <w:p w:rsidR="008468CC" w:rsidRDefault="008468CC" w:rsidP="008468CC">
      <w:pPr>
        <w:rPr>
          <w:rFonts w:ascii="Arial" w:hAnsi="Arial" w:cs="Arial"/>
          <w:b/>
          <w:bCs/>
          <w:color w:val="4F81BD" w:themeColor="accent1"/>
          <w:sz w:val="20"/>
          <w:szCs w:val="20"/>
        </w:rPr>
      </w:pPr>
    </w:p>
    <w:p w:rsidR="007F01EC" w:rsidRPr="007F01EC" w:rsidRDefault="007F01EC" w:rsidP="007F01EC">
      <w:pPr>
        <w:pStyle w:val="Lijstalinea"/>
        <w:rPr>
          <w:rFonts w:ascii="Arial" w:hAnsi="Arial" w:cs="Arial"/>
          <w:b/>
          <w:color w:val="4F81BD" w:themeColor="accent1"/>
          <w:sz w:val="20"/>
          <w:szCs w:val="20"/>
        </w:rPr>
      </w:pPr>
    </w:p>
    <w:sectPr w:rsidR="007F01EC" w:rsidRPr="007F01E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400" w:rsidRDefault="000A4400" w:rsidP="00195C1E">
      <w:r>
        <w:separator/>
      </w:r>
    </w:p>
  </w:endnote>
  <w:endnote w:type="continuationSeparator" w:id="0">
    <w:p w:rsidR="000A4400" w:rsidRDefault="000A4400" w:rsidP="0019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758014"/>
      <w:docPartObj>
        <w:docPartGallery w:val="Page Numbers (Bottom of Page)"/>
        <w:docPartUnique/>
      </w:docPartObj>
    </w:sdtPr>
    <w:sdtEndPr/>
    <w:sdtContent>
      <w:p w:rsidR="00440017" w:rsidRDefault="00440017">
        <w:pPr>
          <w:pStyle w:val="Voettekst"/>
        </w:pPr>
        <w:r>
          <w:rPr>
            <w:noProof/>
            <w:lang w:eastAsia="nl-NL"/>
          </w:rPr>
          <mc:AlternateContent>
            <mc:Choice Requires="wps">
              <w:drawing>
                <wp:anchor distT="0" distB="0" distL="114300" distR="114300" simplePos="0" relativeHeight="251659264" behindDoc="0" locked="0" layoutInCell="1" allowOverlap="1" wp14:anchorId="53CFA452" wp14:editId="5FDFCDF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40017" w:rsidRPr="00195C1E" w:rsidRDefault="00440017">
                              <w:pPr>
                                <w:pBdr>
                                  <w:top w:val="single" w:sz="4" w:space="1" w:color="7F7F7F" w:themeColor="background1" w:themeShade="7F"/>
                                </w:pBdr>
                                <w:jc w:val="center"/>
                                <w:rPr>
                                  <w:color w:val="808080" w:themeColor="background1" w:themeShade="80"/>
                                </w:rPr>
                              </w:pPr>
                              <w:r w:rsidRPr="00195C1E">
                                <w:rPr>
                                  <w:color w:val="808080" w:themeColor="background1" w:themeShade="80"/>
                                </w:rPr>
                                <w:fldChar w:fldCharType="begin"/>
                              </w:r>
                              <w:r w:rsidRPr="00195C1E">
                                <w:rPr>
                                  <w:color w:val="808080" w:themeColor="background1" w:themeShade="80"/>
                                </w:rPr>
                                <w:instrText>PAGE   \* MERGEFORMAT</w:instrText>
                              </w:r>
                              <w:r w:rsidRPr="00195C1E">
                                <w:rPr>
                                  <w:color w:val="808080" w:themeColor="background1" w:themeShade="80"/>
                                </w:rPr>
                                <w:fldChar w:fldCharType="separate"/>
                              </w:r>
                              <w:r w:rsidR="00385025">
                                <w:rPr>
                                  <w:noProof/>
                                  <w:color w:val="808080" w:themeColor="background1" w:themeShade="80"/>
                                </w:rPr>
                                <w:t>2</w:t>
                              </w:r>
                              <w:r w:rsidRPr="00195C1E">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3CFA452"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440017" w:rsidRPr="00195C1E" w:rsidRDefault="00440017">
                        <w:pPr>
                          <w:pBdr>
                            <w:top w:val="single" w:sz="4" w:space="1" w:color="7F7F7F" w:themeColor="background1" w:themeShade="7F"/>
                          </w:pBdr>
                          <w:jc w:val="center"/>
                          <w:rPr>
                            <w:color w:val="808080" w:themeColor="background1" w:themeShade="80"/>
                          </w:rPr>
                        </w:pPr>
                        <w:r w:rsidRPr="00195C1E">
                          <w:rPr>
                            <w:color w:val="808080" w:themeColor="background1" w:themeShade="80"/>
                          </w:rPr>
                          <w:fldChar w:fldCharType="begin"/>
                        </w:r>
                        <w:r w:rsidRPr="00195C1E">
                          <w:rPr>
                            <w:color w:val="808080" w:themeColor="background1" w:themeShade="80"/>
                          </w:rPr>
                          <w:instrText>PAGE   \* MERGEFORMAT</w:instrText>
                        </w:r>
                        <w:r w:rsidRPr="00195C1E">
                          <w:rPr>
                            <w:color w:val="808080" w:themeColor="background1" w:themeShade="80"/>
                          </w:rPr>
                          <w:fldChar w:fldCharType="separate"/>
                        </w:r>
                        <w:r w:rsidR="00385025">
                          <w:rPr>
                            <w:noProof/>
                            <w:color w:val="808080" w:themeColor="background1" w:themeShade="80"/>
                          </w:rPr>
                          <w:t>2</w:t>
                        </w:r>
                        <w:r w:rsidRPr="00195C1E">
                          <w:rPr>
                            <w:color w:val="808080" w:themeColor="background1" w:themeShade="8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400" w:rsidRDefault="000A4400" w:rsidP="00195C1E">
      <w:r>
        <w:separator/>
      </w:r>
    </w:p>
  </w:footnote>
  <w:footnote w:type="continuationSeparator" w:id="0">
    <w:p w:rsidR="000A4400" w:rsidRDefault="000A4400" w:rsidP="0019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el"/>
      <w:tag w:val=""/>
      <w:id w:val="1116400235"/>
      <w:placeholder>
        <w:docPart w:val="808CFA16F73448558004CAB131FDE501"/>
      </w:placeholder>
      <w:dataBinding w:prefixMappings="xmlns:ns0='http://purl.org/dc/elements/1.1/' xmlns:ns1='http://schemas.openxmlformats.org/package/2006/metadata/core-properties' " w:xpath="/ns1:coreProperties[1]/ns0:title[1]" w:storeItemID="{6C3C8BC8-F283-45AE-878A-BAB7291924A1}"/>
      <w:text/>
    </w:sdtPr>
    <w:sdtEndPr/>
    <w:sdtContent>
      <w:p w:rsidR="00440017" w:rsidRDefault="00C05CC4">
        <w:pPr>
          <w:pStyle w:val="Koptekst"/>
          <w:jc w:val="right"/>
          <w:rPr>
            <w:color w:val="7F7F7F" w:themeColor="text1" w:themeTint="80"/>
          </w:rPr>
        </w:pPr>
        <w:proofErr w:type="spellStart"/>
        <w:r>
          <w:rPr>
            <w:color w:val="7F7F7F" w:themeColor="text1" w:themeTint="80"/>
          </w:rPr>
          <w:t>Q&amp;A’s</w:t>
        </w:r>
        <w:proofErr w:type="spellEnd"/>
        <w:r>
          <w:rPr>
            <w:color w:val="7F7F7F" w:themeColor="text1" w:themeTint="80"/>
          </w:rPr>
          <w:t xml:space="preserve"> Pensioenregeling militairen per 1-1-2019, versie 22 oktober 2018</w:t>
        </w:r>
      </w:p>
    </w:sdtContent>
  </w:sdt>
  <w:p w:rsidR="00440017" w:rsidRDefault="004400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6368"/>
    <w:multiLevelType w:val="hybridMultilevel"/>
    <w:tmpl w:val="9AC62A8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02E4B0E"/>
    <w:multiLevelType w:val="hybridMultilevel"/>
    <w:tmpl w:val="78746C2C"/>
    <w:lvl w:ilvl="0" w:tplc="AD38EA40">
      <w:start w:val="1"/>
      <w:numFmt w:val="decimal"/>
      <w:lvlText w:val="%1."/>
      <w:lvlJc w:val="left"/>
      <w:pPr>
        <w:ind w:left="720" w:hanging="360"/>
      </w:pPr>
      <w:rPr>
        <w:b/>
        <w:color w:val="4F81BD" w:themeColor="accent1"/>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FD80B92"/>
    <w:multiLevelType w:val="hybridMultilevel"/>
    <w:tmpl w:val="4644F196"/>
    <w:lvl w:ilvl="0" w:tplc="14A43BB6">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7554D31"/>
    <w:multiLevelType w:val="multilevel"/>
    <w:tmpl w:val="2EBA1CFE"/>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abstractNumId w:val="1"/>
  </w:num>
  <w:num w:numId="2">
    <w:abstractNumId w:val="1"/>
  </w:num>
  <w:num w:numId="3">
    <w:abstractNumId w:val="3"/>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DD"/>
    <w:rsid w:val="00023D61"/>
    <w:rsid w:val="000A4400"/>
    <w:rsid w:val="000B5F83"/>
    <w:rsid w:val="000B754F"/>
    <w:rsid w:val="000D1FE9"/>
    <w:rsid w:val="000E343F"/>
    <w:rsid w:val="00102BDD"/>
    <w:rsid w:val="0012097E"/>
    <w:rsid w:val="001279F0"/>
    <w:rsid w:val="001301AC"/>
    <w:rsid w:val="001324E0"/>
    <w:rsid w:val="001617E3"/>
    <w:rsid w:val="00191E84"/>
    <w:rsid w:val="00195C1E"/>
    <w:rsid w:val="001A6777"/>
    <w:rsid w:val="001E60DF"/>
    <w:rsid w:val="002241A1"/>
    <w:rsid w:val="00262188"/>
    <w:rsid w:val="002739AD"/>
    <w:rsid w:val="002B3419"/>
    <w:rsid w:val="002C026C"/>
    <w:rsid w:val="002D2AC9"/>
    <w:rsid w:val="002E3ED9"/>
    <w:rsid w:val="003766A8"/>
    <w:rsid w:val="00385025"/>
    <w:rsid w:val="003C22FD"/>
    <w:rsid w:val="003C449F"/>
    <w:rsid w:val="003C4574"/>
    <w:rsid w:val="003C7126"/>
    <w:rsid w:val="004109AA"/>
    <w:rsid w:val="004306CE"/>
    <w:rsid w:val="00440017"/>
    <w:rsid w:val="004516C2"/>
    <w:rsid w:val="00467643"/>
    <w:rsid w:val="0047632B"/>
    <w:rsid w:val="004A2BC1"/>
    <w:rsid w:val="004D2DE7"/>
    <w:rsid w:val="00527A07"/>
    <w:rsid w:val="00554C74"/>
    <w:rsid w:val="00586E40"/>
    <w:rsid w:val="0061013B"/>
    <w:rsid w:val="0063299D"/>
    <w:rsid w:val="00651038"/>
    <w:rsid w:val="006610E1"/>
    <w:rsid w:val="006A463B"/>
    <w:rsid w:val="006D5B4F"/>
    <w:rsid w:val="006F13CF"/>
    <w:rsid w:val="007037D6"/>
    <w:rsid w:val="00720EB5"/>
    <w:rsid w:val="0073704C"/>
    <w:rsid w:val="0074191D"/>
    <w:rsid w:val="0076388E"/>
    <w:rsid w:val="007669D0"/>
    <w:rsid w:val="007A3155"/>
    <w:rsid w:val="007C7EFC"/>
    <w:rsid w:val="007D754D"/>
    <w:rsid w:val="007E4E2C"/>
    <w:rsid w:val="007F01EC"/>
    <w:rsid w:val="00833A72"/>
    <w:rsid w:val="008341D5"/>
    <w:rsid w:val="008468CC"/>
    <w:rsid w:val="0088137F"/>
    <w:rsid w:val="00882BAE"/>
    <w:rsid w:val="008B01AB"/>
    <w:rsid w:val="008C2137"/>
    <w:rsid w:val="008D6A91"/>
    <w:rsid w:val="0092290D"/>
    <w:rsid w:val="00935861"/>
    <w:rsid w:val="009507E2"/>
    <w:rsid w:val="009669E4"/>
    <w:rsid w:val="00976652"/>
    <w:rsid w:val="009C1B04"/>
    <w:rsid w:val="009D10D0"/>
    <w:rsid w:val="009F72B0"/>
    <w:rsid w:val="00A30029"/>
    <w:rsid w:val="00A76EFD"/>
    <w:rsid w:val="00A81AC3"/>
    <w:rsid w:val="00C05CC4"/>
    <w:rsid w:val="00C36713"/>
    <w:rsid w:val="00C43622"/>
    <w:rsid w:val="00CB1350"/>
    <w:rsid w:val="00CB6A9A"/>
    <w:rsid w:val="00CC1CE5"/>
    <w:rsid w:val="00CE3496"/>
    <w:rsid w:val="00DC48A8"/>
    <w:rsid w:val="00DD0396"/>
    <w:rsid w:val="00DE5B3B"/>
    <w:rsid w:val="00DF45BE"/>
    <w:rsid w:val="00E07DDD"/>
    <w:rsid w:val="00E10CEC"/>
    <w:rsid w:val="00E13C17"/>
    <w:rsid w:val="00E164DC"/>
    <w:rsid w:val="00E30CF2"/>
    <w:rsid w:val="00E712C1"/>
    <w:rsid w:val="00E91B5D"/>
    <w:rsid w:val="00ED1E29"/>
    <w:rsid w:val="00ED2991"/>
    <w:rsid w:val="00EF25C6"/>
    <w:rsid w:val="00EF656D"/>
    <w:rsid w:val="00F06A06"/>
    <w:rsid w:val="00F93827"/>
    <w:rsid w:val="00F947FE"/>
    <w:rsid w:val="00FD3811"/>
    <w:rsid w:val="00FD6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88E68-ABAA-4202-9253-EF2088E8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7DD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07DDD"/>
  </w:style>
  <w:style w:type="paragraph" w:styleId="Lijstalinea">
    <w:name w:val="List Paragraph"/>
    <w:basedOn w:val="Standaard"/>
    <w:uiPriority w:val="34"/>
    <w:qFormat/>
    <w:rsid w:val="00E07DDD"/>
    <w:pPr>
      <w:ind w:left="720"/>
    </w:pPr>
  </w:style>
  <w:style w:type="character" w:styleId="Verwijzingopmerking">
    <w:name w:val="annotation reference"/>
    <w:basedOn w:val="Standaardalinea-lettertype"/>
    <w:uiPriority w:val="99"/>
    <w:semiHidden/>
    <w:unhideWhenUsed/>
    <w:rsid w:val="007037D6"/>
    <w:rPr>
      <w:sz w:val="16"/>
      <w:szCs w:val="16"/>
    </w:rPr>
  </w:style>
  <w:style w:type="paragraph" w:styleId="Tekstopmerking">
    <w:name w:val="annotation text"/>
    <w:basedOn w:val="Standaard"/>
    <w:link w:val="TekstopmerkingChar"/>
    <w:uiPriority w:val="99"/>
    <w:semiHidden/>
    <w:unhideWhenUsed/>
    <w:rsid w:val="007037D6"/>
    <w:rPr>
      <w:sz w:val="20"/>
      <w:szCs w:val="20"/>
    </w:rPr>
  </w:style>
  <w:style w:type="character" w:customStyle="1" w:styleId="TekstopmerkingChar">
    <w:name w:val="Tekst opmerking Char"/>
    <w:basedOn w:val="Standaardalinea-lettertype"/>
    <w:link w:val="Tekstopmerking"/>
    <w:uiPriority w:val="99"/>
    <w:semiHidden/>
    <w:rsid w:val="007037D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037D6"/>
    <w:rPr>
      <w:b/>
      <w:bCs/>
    </w:rPr>
  </w:style>
  <w:style w:type="character" w:customStyle="1" w:styleId="OnderwerpvanopmerkingChar">
    <w:name w:val="Onderwerp van opmerking Char"/>
    <w:basedOn w:val="TekstopmerkingChar"/>
    <w:link w:val="Onderwerpvanopmerking"/>
    <w:uiPriority w:val="99"/>
    <w:semiHidden/>
    <w:rsid w:val="007037D6"/>
    <w:rPr>
      <w:rFonts w:ascii="Calibri" w:hAnsi="Calibri" w:cs="Times New Roman"/>
      <w:b/>
      <w:bCs/>
      <w:sz w:val="20"/>
      <w:szCs w:val="20"/>
    </w:rPr>
  </w:style>
  <w:style w:type="paragraph" w:styleId="Ballontekst">
    <w:name w:val="Balloon Text"/>
    <w:basedOn w:val="Standaard"/>
    <w:link w:val="BallontekstChar"/>
    <w:uiPriority w:val="99"/>
    <w:semiHidden/>
    <w:unhideWhenUsed/>
    <w:rsid w:val="007037D6"/>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D6"/>
    <w:rPr>
      <w:rFonts w:ascii="Tahoma" w:hAnsi="Tahoma" w:cs="Tahoma"/>
      <w:sz w:val="16"/>
      <w:szCs w:val="16"/>
    </w:rPr>
  </w:style>
  <w:style w:type="paragraph" w:styleId="Koptekst">
    <w:name w:val="header"/>
    <w:basedOn w:val="Standaard"/>
    <w:link w:val="KoptekstChar"/>
    <w:uiPriority w:val="99"/>
    <w:unhideWhenUsed/>
    <w:rsid w:val="00195C1E"/>
    <w:pPr>
      <w:tabs>
        <w:tab w:val="center" w:pos="4536"/>
        <w:tab w:val="right" w:pos="9072"/>
      </w:tabs>
    </w:pPr>
  </w:style>
  <w:style w:type="character" w:customStyle="1" w:styleId="KoptekstChar">
    <w:name w:val="Koptekst Char"/>
    <w:basedOn w:val="Standaardalinea-lettertype"/>
    <w:link w:val="Koptekst"/>
    <w:uiPriority w:val="99"/>
    <w:rsid w:val="00195C1E"/>
    <w:rPr>
      <w:rFonts w:ascii="Calibri" w:hAnsi="Calibri" w:cs="Times New Roman"/>
    </w:rPr>
  </w:style>
  <w:style w:type="paragraph" w:styleId="Voettekst">
    <w:name w:val="footer"/>
    <w:basedOn w:val="Standaard"/>
    <w:link w:val="VoettekstChar"/>
    <w:uiPriority w:val="99"/>
    <w:unhideWhenUsed/>
    <w:rsid w:val="00195C1E"/>
    <w:pPr>
      <w:tabs>
        <w:tab w:val="center" w:pos="4536"/>
        <w:tab w:val="right" w:pos="9072"/>
      </w:tabs>
    </w:pPr>
  </w:style>
  <w:style w:type="character" w:customStyle="1" w:styleId="VoettekstChar">
    <w:name w:val="Voettekst Char"/>
    <w:basedOn w:val="Standaardalinea-lettertype"/>
    <w:link w:val="Voettekst"/>
    <w:uiPriority w:val="99"/>
    <w:rsid w:val="00195C1E"/>
    <w:rPr>
      <w:rFonts w:ascii="Calibri" w:hAnsi="Calibri" w:cs="Times New Roman"/>
    </w:rPr>
  </w:style>
  <w:style w:type="paragraph" w:styleId="Duidelijkcitaat">
    <w:name w:val="Intense Quote"/>
    <w:basedOn w:val="Standaard"/>
    <w:next w:val="Standaard"/>
    <w:link w:val="DuidelijkcitaatChar"/>
    <w:uiPriority w:val="30"/>
    <w:qFormat/>
    <w:rsid w:val="00195C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195C1E"/>
    <w:rPr>
      <w:rFonts w:ascii="Calibri" w:hAnsi="Calibri" w:cs="Times New Roman"/>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41">
      <w:bodyDiv w:val="1"/>
      <w:marLeft w:val="0"/>
      <w:marRight w:val="0"/>
      <w:marTop w:val="0"/>
      <w:marBottom w:val="0"/>
      <w:divBdr>
        <w:top w:val="none" w:sz="0" w:space="0" w:color="auto"/>
        <w:left w:val="none" w:sz="0" w:space="0" w:color="auto"/>
        <w:bottom w:val="none" w:sz="0" w:space="0" w:color="auto"/>
        <w:right w:val="none" w:sz="0" w:space="0" w:color="auto"/>
      </w:divBdr>
    </w:div>
    <w:div w:id="57631010">
      <w:bodyDiv w:val="1"/>
      <w:marLeft w:val="0"/>
      <w:marRight w:val="0"/>
      <w:marTop w:val="0"/>
      <w:marBottom w:val="0"/>
      <w:divBdr>
        <w:top w:val="none" w:sz="0" w:space="0" w:color="auto"/>
        <w:left w:val="none" w:sz="0" w:space="0" w:color="auto"/>
        <w:bottom w:val="none" w:sz="0" w:space="0" w:color="auto"/>
        <w:right w:val="none" w:sz="0" w:space="0" w:color="auto"/>
      </w:divBdr>
    </w:div>
    <w:div w:id="409893973">
      <w:bodyDiv w:val="1"/>
      <w:marLeft w:val="0"/>
      <w:marRight w:val="0"/>
      <w:marTop w:val="0"/>
      <w:marBottom w:val="0"/>
      <w:divBdr>
        <w:top w:val="none" w:sz="0" w:space="0" w:color="auto"/>
        <w:left w:val="none" w:sz="0" w:space="0" w:color="auto"/>
        <w:bottom w:val="none" w:sz="0" w:space="0" w:color="auto"/>
        <w:right w:val="none" w:sz="0" w:space="0" w:color="auto"/>
      </w:divBdr>
    </w:div>
    <w:div w:id="438838531">
      <w:bodyDiv w:val="1"/>
      <w:marLeft w:val="0"/>
      <w:marRight w:val="0"/>
      <w:marTop w:val="0"/>
      <w:marBottom w:val="0"/>
      <w:divBdr>
        <w:top w:val="none" w:sz="0" w:space="0" w:color="auto"/>
        <w:left w:val="none" w:sz="0" w:space="0" w:color="auto"/>
        <w:bottom w:val="none" w:sz="0" w:space="0" w:color="auto"/>
        <w:right w:val="none" w:sz="0" w:space="0" w:color="auto"/>
      </w:divBdr>
    </w:div>
    <w:div w:id="547107258">
      <w:bodyDiv w:val="1"/>
      <w:marLeft w:val="0"/>
      <w:marRight w:val="0"/>
      <w:marTop w:val="0"/>
      <w:marBottom w:val="0"/>
      <w:divBdr>
        <w:top w:val="none" w:sz="0" w:space="0" w:color="auto"/>
        <w:left w:val="none" w:sz="0" w:space="0" w:color="auto"/>
        <w:bottom w:val="none" w:sz="0" w:space="0" w:color="auto"/>
        <w:right w:val="none" w:sz="0" w:space="0" w:color="auto"/>
      </w:divBdr>
    </w:div>
    <w:div w:id="687876580">
      <w:bodyDiv w:val="1"/>
      <w:marLeft w:val="0"/>
      <w:marRight w:val="0"/>
      <w:marTop w:val="0"/>
      <w:marBottom w:val="0"/>
      <w:divBdr>
        <w:top w:val="none" w:sz="0" w:space="0" w:color="auto"/>
        <w:left w:val="none" w:sz="0" w:space="0" w:color="auto"/>
        <w:bottom w:val="none" w:sz="0" w:space="0" w:color="auto"/>
        <w:right w:val="none" w:sz="0" w:space="0" w:color="auto"/>
      </w:divBdr>
    </w:div>
    <w:div w:id="832916744">
      <w:bodyDiv w:val="1"/>
      <w:marLeft w:val="0"/>
      <w:marRight w:val="0"/>
      <w:marTop w:val="0"/>
      <w:marBottom w:val="0"/>
      <w:divBdr>
        <w:top w:val="none" w:sz="0" w:space="0" w:color="auto"/>
        <w:left w:val="none" w:sz="0" w:space="0" w:color="auto"/>
        <w:bottom w:val="none" w:sz="0" w:space="0" w:color="auto"/>
        <w:right w:val="none" w:sz="0" w:space="0" w:color="auto"/>
      </w:divBdr>
    </w:div>
    <w:div w:id="955872439">
      <w:bodyDiv w:val="1"/>
      <w:marLeft w:val="0"/>
      <w:marRight w:val="0"/>
      <w:marTop w:val="0"/>
      <w:marBottom w:val="0"/>
      <w:divBdr>
        <w:top w:val="none" w:sz="0" w:space="0" w:color="auto"/>
        <w:left w:val="none" w:sz="0" w:space="0" w:color="auto"/>
        <w:bottom w:val="none" w:sz="0" w:space="0" w:color="auto"/>
        <w:right w:val="none" w:sz="0" w:space="0" w:color="auto"/>
      </w:divBdr>
    </w:div>
    <w:div w:id="1439791763">
      <w:bodyDiv w:val="1"/>
      <w:marLeft w:val="0"/>
      <w:marRight w:val="0"/>
      <w:marTop w:val="0"/>
      <w:marBottom w:val="0"/>
      <w:divBdr>
        <w:top w:val="none" w:sz="0" w:space="0" w:color="auto"/>
        <w:left w:val="none" w:sz="0" w:space="0" w:color="auto"/>
        <w:bottom w:val="none" w:sz="0" w:space="0" w:color="auto"/>
        <w:right w:val="none" w:sz="0" w:space="0" w:color="auto"/>
      </w:divBdr>
    </w:div>
    <w:div w:id="17363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p.nl/over-abp/financiele-situatie/dekkingsgraad/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CFA16F73448558004CAB131FDE501"/>
        <w:category>
          <w:name w:val="Algemeen"/>
          <w:gallery w:val="placeholder"/>
        </w:category>
        <w:types>
          <w:type w:val="bbPlcHdr"/>
        </w:types>
        <w:behaviors>
          <w:behavior w:val="content"/>
        </w:behaviors>
        <w:guid w:val="{34DA5AFC-4E92-4E25-9947-75CCF8BCBDCE}"/>
      </w:docPartPr>
      <w:docPartBody>
        <w:p w:rsidR="0056096B" w:rsidRDefault="0091013A" w:rsidP="0091013A">
          <w:pPr>
            <w:pStyle w:val="808CFA16F73448558004CAB131FDE501"/>
          </w:pPr>
          <w:r>
            <w:rPr>
              <w:color w:val="7F7F7F" w:themeColor="text1" w:themeTint="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13A"/>
    <w:rsid w:val="002377AA"/>
    <w:rsid w:val="002F7B16"/>
    <w:rsid w:val="004B771F"/>
    <w:rsid w:val="0056096B"/>
    <w:rsid w:val="00667896"/>
    <w:rsid w:val="0091013A"/>
    <w:rsid w:val="009E2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25D5C09923D458D8D370F90C2C3B3D7">
    <w:name w:val="225D5C09923D458D8D370F90C2C3B3D7"/>
    <w:rsid w:val="0091013A"/>
  </w:style>
  <w:style w:type="paragraph" w:customStyle="1" w:styleId="808CFA16F73448558004CAB131FDE501">
    <w:name w:val="808CFA16F73448558004CAB131FDE501"/>
    <w:rsid w:val="00910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4B0F-CB42-4F1B-8300-E9D6B866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Q&amp;A’s Pensioenregeling militairen per 1-1-2019, versie 22 oktober 2018</vt:lpstr>
    </vt:vector>
  </TitlesOfParts>
  <Company>APG</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Q&amp;A’s Pensioenregeling militairen per 1-1-2019, versie 22 oktober 2018</dc:title>
  <dc:creator>Philips, E (Evelien)</dc:creator>
  <cp:lastModifiedBy>JC Hellendoorn</cp:lastModifiedBy>
  <cp:revision>2</cp:revision>
  <cp:lastPrinted>2018-10-23T05:57:00Z</cp:lastPrinted>
  <dcterms:created xsi:type="dcterms:W3CDTF">2018-10-23T06:38:00Z</dcterms:created>
  <dcterms:modified xsi:type="dcterms:W3CDTF">2018-10-23T06:38:00Z</dcterms:modified>
</cp:coreProperties>
</file>